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FB7" w:rsidRPr="00E63FB7" w:rsidRDefault="00E63FB7" w:rsidP="00E63FB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63FB7" w:rsidRPr="00F96430" w:rsidRDefault="00E63FB7" w:rsidP="00E63FB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E63FB7" w:rsidRPr="00F96430" w:rsidRDefault="00E63FB7" w:rsidP="00E63FB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E63FB7" w:rsidRPr="00F96430" w:rsidRDefault="00E63FB7" w:rsidP="00E63FB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E63FB7" w:rsidRPr="00F96430" w:rsidRDefault="00E63FB7" w:rsidP="00E63F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14E4F440" wp14:editId="2E7AF9E4">
            <wp:simplePos x="0" y="0"/>
            <wp:positionH relativeFrom="column">
              <wp:posOffset>2514600</wp:posOffset>
            </wp:positionH>
            <wp:positionV relativeFrom="paragraph">
              <wp:posOffset>-571500</wp:posOffset>
            </wp:positionV>
            <wp:extent cx="635000" cy="685800"/>
            <wp:effectExtent l="19050" t="0" r="0" b="0"/>
            <wp:wrapTight wrapText="bothSides">
              <wp:wrapPolygon edited="0">
                <wp:start x="-648" y="0"/>
                <wp:lineTo x="-648" y="21000"/>
                <wp:lineTo x="21384" y="21000"/>
                <wp:lineTo x="21384" y="0"/>
                <wp:lineTo x="-648" y="0"/>
              </wp:wrapPolygon>
            </wp:wrapTight>
            <wp:docPr id="1" name="Рисунок 1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63FB7" w:rsidRPr="00F96430" w:rsidRDefault="00E63FB7" w:rsidP="00E63F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24"/>
          <w:lang w:eastAsia="ru-RU"/>
        </w:rPr>
      </w:pPr>
    </w:p>
    <w:p w:rsidR="00E63FB7" w:rsidRPr="00F96430" w:rsidRDefault="00E63FB7" w:rsidP="00E63F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>КАБАРДИНО-БАЛКАРСКАЯ  РЕСПУБЛИКА ПРОХЛАДНЕНСКИЙ  МУНИЦИПАЛЬНЫЙ РАЙОН</w:t>
      </w: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 xml:space="preserve">АДМИНИСТРАЦИЯ СЕЛЬСКОГО ПОСЕЛЕНИЯ </w:t>
      </w:r>
      <w:proofErr w:type="gramStart"/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>ЧЕРНИГОВСКОЕ</w:t>
      </w:r>
      <w:proofErr w:type="gramEnd"/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>КЪЭБЭРДЕЙ-БАЛЪКЪЭР РЕСПУБЛИКЭ ПРОХЛАДНЭ МУНИЦИПАЛЬНЭ РАЙОНЫМ</w:t>
      </w: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>ЧЕРНИГОВСКЭ КЪУАЖЭ АДМИНИСТРАЦЭ</w:t>
      </w: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>КЪАБАРТЫ-МАЛКЪАР РЕСПУБЛИКА ПРОХЛАДНА МУНИЦИПАЛЬНА РАЙОНУНУ</w:t>
      </w: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>ЧЕРНИГОВСКОЕ ЭЛИНИ АДМИНИСТРАЦИЯСЫ</w:t>
      </w: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</w:p>
    <w:p w:rsidR="00E63FB7" w:rsidRPr="00F96430" w:rsidRDefault="00E63FB7" w:rsidP="00E63FB7">
      <w:pPr>
        <w:keepNext/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outlineLvl w:val="2"/>
        <w:rPr>
          <w:rFonts w:ascii="Arial" w:eastAsia="Times New Roman" w:hAnsi="Arial" w:cs="Times New Roman"/>
          <w:b/>
          <w:bCs/>
          <w:color w:val="000000" w:themeColor="text1"/>
          <w:sz w:val="18"/>
          <w:szCs w:val="16"/>
          <w:lang w:eastAsia="ru-RU"/>
        </w:rPr>
      </w:pPr>
      <w:proofErr w:type="gramStart"/>
      <w:r w:rsidRPr="00F96430">
        <w:rPr>
          <w:rFonts w:ascii="Arial" w:eastAsia="Times New Roman" w:hAnsi="Arial" w:cs="Times New Roman"/>
          <w:b/>
          <w:bCs/>
          <w:color w:val="000000" w:themeColor="text1"/>
          <w:sz w:val="18"/>
          <w:szCs w:val="16"/>
          <w:lang w:eastAsia="ru-RU"/>
        </w:rPr>
        <w:t>П</w:t>
      </w:r>
      <w:proofErr w:type="gramEnd"/>
      <w:r w:rsidRPr="00F96430">
        <w:rPr>
          <w:rFonts w:ascii="Arial" w:eastAsia="Times New Roman" w:hAnsi="Arial" w:cs="Times New Roman"/>
          <w:b/>
          <w:bCs/>
          <w:color w:val="000000" w:themeColor="text1"/>
          <w:sz w:val="18"/>
          <w:szCs w:val="16"/>
          <w:lang w:eastAsia="ru-RU"/>
        </w:rPr>
        <w:t xml:space="preserve"> – и   361021   КБР  </w:t>
      </w:r>
      <w:proofErr w:type="spellStart"/>
      <w:r w:rsidRPr="00F96430">
        <w:rPr>
          <w:rFonts w:ascii="Arial" w:eastAsia="Times New Roman" w:hAnsi="Arial" w:cs="Times New Roman"/>
          <w:b/>
          <w:bCs/>
          <w:color w:val="000000" w:themeColor="text1"/>
          <w:sz w:val="18"/>
          <w:szCs w:val="16"/>
          <w:lang w:eastAsia="ru-RU"/>
        </w:rPr>
        <w:t>Прохладненский</w:t>
      </w:r>
      <w:proofErr w:type="spellEnd"/>
      <w:r w:rsidRPr="00F96430">
        <w:rPr>
          <w:rFonts w:ascii="Arial" w:eastAsia="Times New Roman" w:hAnsi="Arial" w:cs="Times New Roman"/>
          <w:b/>
          <w:bCs/>
          <w:color w:val="000000" w:themeColor="text1"/>
          <w:sz w:val="18"/>
          <w:szCs w:val="16"/>
          <w:lang w:eastAsia="ru-RU"/>
        </w:rPr>
        <w:t xml:space="preserve"> район     с. Черниговское  ул. Кравченко 80 тел  9–35-35</w:t>
      </w:r>
    </w:p>
    <w:p w:rsidR="008F0081" w:rsidRPr="00F91396" w:rsidRDefault="00B86EF2" w:rsidP="008F0081">
      <w:pPr>
        <w:spacing w:after="0" w:line="240" w:lineRule="atLeast"/>
        <w:rPr>
          <w:rFonts w:ascii="Times New Roman" w:hAnsi="Times New Roman" w:cs="Times New Roman"/>
          <w:b/>
          <w:color w:val="000000" w:themeColor="text1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Cs w:val="24"/>
        </w:rPr>
        <w:t>20.07.2023г.</w:t>
      </w:r>
    </w:p>
    <w:p w:rsidR="008F0081" w:rsidRPr="00F91396" w:rsidRDefault="008F0081" w:rsidP="008F0081">
      <w:pPr>
        <w:spacing w:after="0" w:line="240" w:lineRule="atLeast"/>
        <w:jc w:val="right"/>
        <w:rPr>
          <w:rFonts w:ascii="Times New Roman" w:hAnsi="Times New Roman" w:cs="Times New Roman"/>
          <w:b/>
          <w:color w:val="000000" w:themeColor="text1"/>
          <w:kern w:val="2"/>
          <w:szCs w:val="24"/>
        </w:rPr>
      </w:pPr>
      <w:r w:rsidRPr="00F91396">
        <w:rPr>
          <w:rFonts w:ascii="Times New Roman" w:hAnsi="Times New Roman" w:cs="Times New Roman"/>
          <w:b/>
          <w:color w:val="000000" w:themeColor="text1"/>
          <w:szCs w:val="24"/>
        </w:rPr>
        <w:t xml:space="preserve">    </w:t>
      </w:r>
      <w:r w:rsidRPr="00F91396">
        <w:rPr>
          <w:rFonts w:ascii="Times New Roman" w:hAnsi="Times New Roman" w:cs="Times New Roman"/>
          <w:b/>
          <w:color w:val="000000" w:themeColor="text1"/>
          <w:kern w:val="2"/>
          <w:szCs w:val="24"/>
        </w:rPr>
        <w:t>ПОСТАНОВЛЕНИЕ №</w:t>
      </w:r>
      <w:r w:rsidR="00B86EF2">
        <w:rPr>
          <w:rFonts w:ascii="Times New Roman" w:hAnsi="Times New Roman" w:cs="Times New Roman"/>
          <w:b/>
          <w:color w:val="000000" w:themeColor="text1"/>
          <w:kern w:val="2"/>
          <w:szCs w:val="24"/>
        </w:rPr>
        <w:t>25</w:t>
      </w:r>
      <w:r w:rsidR="00F1585A" w:rsidRPr="00F91396">
        <w:rPr>
          <w:rFonts w:ascii="Times New Roman" w:hAnsi="Times New Roman" w:cs="Times New Roman"/>
          <w:b/>
          <w:color w:val="000000" w:themeColor="text1"/>
          <w:kern w:val="2"/>
          <w:szCs w:val="24"/>
        </w:rPr>
        <w:t xml:space="preserve"> </w:t>
      </w:r>
      <w:r w:rsidRPr="00F91396">
        <w:rPr>
          <w:rFonts w:ascii="Times New Roman" w:hAnsi="Times New Roman" w:cs="Times New Roman"/>
          <w:b/>
          <w:color w:val="000000" w:themeColor="text1"/>
          <w:kern w:val="2"/>
          <w:szCs w:val="24"/>
        </w:rPr>
        <w:t xml:space="preserve"> </w:t>
      </w:r>
    </w:p>
    <w:p w:rsidR="008F0081" w:rsidRPr="00F91396" w:rsidRDefault="008F0081" w:rsidP="008F0081">
      <w:pPr>
        <w:tabs>
          <w:tab w:val="left" w:pos="255"/>
          <w:tab w:val="right" w:pos="9354"/>
        </w:tabs>
        <w:spacing w:after="0" w:line="240" w:lineRule="atLeast"/>
        <w:jc w:val="right"/>
        <w:rPr>
          <w:rFonts w:ascii="Times New Roman" w:hAnsi="Times New Roman" w:cs="Times New Roman"/>
          <w:b/>
          <w:color w:val="000000" w:themeColor="text1"/>
          <w:kern w:val="2"/>
          <w:szCs w:val="24"/>
        </w:rPr>
      </w:pPr>
      <w:r w:rsidRPr="00F91396">
        <w:rPr>
          <w:rFonts w:ascii="Times New Roman" w:hAnsi="Times New Roman" w:cs="Times New Roman"/>
          <w:b/>
          <w:color w:val="000000" w:themeColor="text1"/>
          <w:kern w:val="2"/>
          <w:szCs w:val="24"/>
        </w:rPr>
        <w:tab/>
        <w:t xml:space="preserve">                           ПОСТАНОВЛЕНЭ № </w:t>
      </w:r>
    </w:p>
    <w:p w:rsidR="008F0081" w:rsidRPr="00F91396" w:rsidRDefault="008F0081" w:rsidP="008F0081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 w:themeColor="text1"/>
          <w:kern w:val="2"/>
          <w:szCs w:val="24"/>
        </w:rPr>
      </w:pPr>
      <w:r w:rsidRPr="00F91396">
        <w:rPr>
          <w:rFonts w:ascii="Times New Roman" w:hAnsi="Times New Roman" w:cs="Times New Roman"/>
          <w:b/>
          <w:color w:val="000000" w:themeColor="text1"/>
          <w:spacing w:val="8"/>
          <w:kern w:val="2"/>
          <w:szCs w:val="24"/>
        </w:rPr>
        <w:t xml:space="preserve">            БЕГИМ № </w:t>
      </w:r>
    </w:p>
    <w:p w:rsidR="00F1585A" w:rsidRPr="00F1585A" w:rsidRDefault="00F1585A" w:rsidP="00F1585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</w:rPr>
      </w:pPr>
      <w:r w:rsidRPr="00F91396">
        <w:rPr>
          <w:rFonts w:ascii="Times New Roman" w:eastAsia="Calibri" w:hAnsi="Times New Roman" w:cs="Times New Roman"/>
          <w:b/>
          <w:bCs/>
          <w:color w:val="000000"/>
          <w:sz w:val="24"/>
          <w:szCs w:val="28"/>
        </w:rPr>
        <w:t xml:space="preserve">О порядке </w:t>
      </w:r>
      <w:proofErr w:type="gramStart"/>
      <w:r w:rsidRPr="00F91396">
        <w:rPr>
          <w:rFonts w:ascii="Times New Roman" w:eastAsia="Calibri" w:hAnsi="Times New Roman" w:cs="Times New Roman"/>
          <w:b/>
          <w:bCs/>
          <w:color w:val="000000"/>
          <w:sz w:val="24"/>
          <w:szCs w:val="28"/>
        </w:rPr>
        <w:t>рассмотрения обращения граждан</w:t>
      </w:r>
      <w:r w:rsidRPr="00F1585A">
        <w:rPr>
          <w:rFonts w:ascii="Times New Roman" w:eastAsia="Calibri" w:hAnsi="Times New Roman" w:cs="Times New Roman"/>
          <w:b/>
          <w:sz w:val="24"/>
          <w:szCs w:val="28"/>
        </w:rPr>
        <w:t xml:space="preserve"> местной администрации сельского поселения</w:t>
      </w:r>
      <w:proofErr w:type="gramEnd"/>
      <w:r w:rsidRPr="00F1585A">
        <w:rPr>
          <w:rFonts w:ascii="Times New Roman" w:eastAsia="Calibri" w:hAnsi="Times New Roman" w:cs="Times New Roman"/>
          <w:b/>
          <w:sz w:val="24"/>
          <w:szCs w:val="28"/>
        </w:rPr>
        <w:t xml:space="preserve"> </w:t>
      </w:r>
      <w:r w:rsidRPr="00F91396">
        <w:rPr>
          <w:rFonts w:ascii="Times New Roman" w:eastAsia="Calibri" w:hAnsi="Times New Roman" w:cs="Times New Roman"/>
          <w:b/>
          <w:sz w:val="24"/>
          <w:szCs w:val="28"/>
        </w:rPr>
        <w:t>Черниговское</w:t>
      </w:r>
      <w:r w:rsidRPr="00F1585A">
        <w:rPr>
          <w:rFonts w:ascii="Times New Roman" w:eastAsia="Calibri" w:hAnsi="Times New Roman" w:cs="Times New Roman"/>
          <w:b/>
          <w:sz w:val="24"/>
          <w:szCs w:val="28"/>
        </w:rPr>
        <w:t xml:space="preserve"> </w:t>
      </w:r>
      <w:proofErr w:type="spellStart"/>
      <w:r w:rsidRPr="00F1585A">
        <w:rPr>
          <w:rFonts w:ascii="Times New Roman" w:eastAsia="Calibri" w:hAnsi="Times New Roman" w:cs="Times New Roman"/>
          <w:b/>
          <w:sz w:val="24"/>
          <w:szCs w:val="28"/>
        </w:rPr>
        <w:t>Прохладненского</w:t>
      </w:r>
      <w:proofErr w:type="spellEnd"/>
      <w:r w:rsidRPr="00F1585A">
        <w:rPr>
          <w:rFonts w:ascii="Times New Roman" w:eastAsia="Calibri" w:hAnsi="Times New Roman" w:cs="Times New Roman"/>
          <w:b/>
          <w:sz w:val="24"/>
          <w:szCs w:val="28"/>
        </w:rPr>
        <w:t xml:space="preserve"> муниципального района КБР</w:t>
      </w:r>
    </w:p>
    <w:p w:rsidR="00F1585A" w:rsidRPr="00F91396" w:rsidRDefault="00F1585A" w:rsidP="00F1585A">
      <w:pPr>
        <w:spacing w:after="0" w:line="240" w:lineRule="auto"/>
        <w:rPr>
          <w:rFonts w:ascii="Calibri" w:eastAsia="Calibri" w:hAnsi="Calibri" w:cs="Times New Roman"/>
          <w:b/>
          <w:bCs/>
          <w:color w:val="000000"/>
          <w:sz w:val="20"/>
        </w:rPr>
      </w:pPr>
    </w:p>
    <w:p w:rsidR="00F1585A" w:rsidRPr="00F1585A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</w:rPr>
      </w:pPr>
      <w:r w:rsidRPr="00F1585A">
        <w:rPr>
          <w:rFonts w:ascii="Times New Roman" w:eastAsia="Calibri" w:hAnsi="Times New Roman" w:cs="Times New Roman"/>
          <w:sz w:val="24"/>
          <w:szCs w:val="28"/>
        </w:rPr>
        <w:t xml:space="preserve">    </w:t>
      </w:r>
      <w:proofErr w:type="gramStart"/>
      <w:r w:rsidRPr="00F1585A">
        <w:rPr>
          <w:rFonts w:ascii="Times New Roman" w:eastAsia="Calibri" w:hAnsi="Times New Roman" w:cs="Times New Roman"/>
          <w:sz w:val="24"/>
          <w:szCs w:val="28"/>
        </w:rPr>
        <w:t>В соответствии с  Федеральным законом от 02.05.2006 № 59-ФЗ «О порядке рассмотрения обращений граждан Российской Федерации», «Методическими рекомендациями по работе с обращениями и запросами российских и иностранных граждан, лиц без гражданства и объединений граждан, в том числе юридических лиц в Приёмных Президента Российский Федерации, в государственных органах и органах местного самоуправления», утвержденными подпунктом 2.1 пункта 2 решения рабочей группы при Администрации</w:t>
      </w:r>
      <w:proofErr w:type="gramEnd"/>
      <w:r w:rsidRPr="00F1585A">
        <w:rPr>
          <w:rFonts w:ascii="Times New Roman" w:eastAsia="Calibri" w:hAnsi="Times New Roman" w:cs="Times New Roman"/>
          <w:sz w:val="24"/>
          <w:szCs w:val="28"/>
        </w:rPr>
        <w:t xml:space="preserve"> </w:t>
      </w:r>
      <w:proofErr w:type="gramStart"/>
      <w:r w:rsidRPr="00F1585A">
        <w:rPr>
          <w:rFonts w:ascii="Times New Roman" w:eastAsia="Calibri" w:hAnsi="Times New Roman" w:cs="Times New Roman"/>
          <w:sz w:val="24"/>
          <w:szCs w:val="28"/>
        </w:rPr>
        <w:t xml:space="preserve">Президента Российской Федерации по координации и оценке работы с обращениями граждан и организаций (протокол заседания от 30.07.2015 № 10) с изменениями, утверждёнными подпунктом 4.3 пункта 4 решения рабочей группы при Администрации Президента Российской Федерации по координации и оценке работы с обращениями граждан и организаций (протокол заседания от 25.02.2016 № 11), Уставом сельского поселения </w:t>
      </w:r>
      <w:r w:rsidR="00F91396" w:rsidRPr="00F91396">
        <w:rPr>
          <w:rFonts w:ascii="Times New Roman" w:eastAsia="Calibri" w:hAnsi="Times New Roman" w:cs="Times New Roman"/>
          <w:sz w:val="24"/>
          <w:szCs w:val="28"/>
        </w:rPr>
        <w:t xml:space="preserve">Черниговское </w:t>
      </w:r>
      <w:proofErr w:type="spellStart"/>
      <w:r w:rsidRPr="00F1585A">
        <w:rPr>
          <w:rFonts w:ascii="Times New Roman" w:eastAsia="Calibri" w:hAnsi="Times New Roman" w:cs="Times New Roman"/>
          <w:sz w:val="24"/>
          <w:szCs w:val="28"/>
        </w:rPr>
        <w:t>Прохладненского</w:t>
      </w:r>
      <w:proofErr w:type="spellEnd"/>
      <w:r w:rsidRPr="00F1585A">
        <w:rPr>
          <w:rFonts w:ascii="Times New Roman" w:eastAsia="Calibri" w:hAnsi="Times New Roman" w:cs="Times New Roman"/>
          <w:sz w:val="24"/>
          <w:szCs w:val="28"/>
        </w:rPr>
        <w:t xml:space="preserve"> муниципального района КБР, местная администрация сельского поселения</w:t>
      </w:r>
      <w:proofErr w:type="gramEnd"/>
      <w:r w:rsidRPr="00F1585A">
        <w:rPr>
          <w:rFonts w:ascii="Times New Roman" w:eastAsia="Calibri" w:hAnsi="Times New Roman" w:cs="Times New Roman"/>
          <w:sz w:val="24"/>
          <w:szCs w:val="28"/>
        </w:rPr>
        <w:t xml:space="preserve"> </w:t>
      </w:r>
      <w:proofErr w:type="gramStart"/>
      <w:r w:rsidR="00F91396" w:rsidRPr="00F91396">
        <w:rPr>
          <w:rFonts w:ascii="Times New Roman" w:eastAsia="Calibri" w:hAnsi="Times New Roman" w:cs="Times New Roman"/>
          <w:sz w:val="24"/>
          <w:szCs w:val="28"/>
        </w:rPr>
        <w:t>Черниговское</w:t>
      </w:r>
      <w:proofErr w:type="gramEnd"/>
      <w:r w:rsidRPr="00F1585A">
        <w:rPr>
          <w:rFonts w:ascii="Times New Roman" w:eastAsia="Calibri" w:hAnsi="Times New Roman" w:cs="Times New Roman"/>
          <w:sz w:val="24"/>
          <w:szCs w:val="28"/>
        </w:rPr>
        <w:t xml:space="preserve"> </w:t>
      </w:r>
      <w:proofErr w:type="spellStart"/>
      <w:r w:rsidRPr="00F1585A">
        <w:rPr>
          <w:rFonts w:ascii="Times New Roman" w:eastAsia="Calibri" w:hAnsi="Times New Roman" w:cs="Times New Roman"/>
          <w:sz w:val="24"/>
          <w:szCs w:val="28"/>
        </w:rPr>
        <w:t>Прохладненского</w:t>
      </w:r>
      <w:proofErr w:type="spellEnd"/>
      <w:r w:rsidRPr="00F1585A">
        <w:rPr>
          <w:rFonts w:ascii="Times New Roman" w:eastAsia="Calibri" w:hAnsi="Times New Roman" w:cs="Times New Roman"/>
          <w:sz w:val="24"/>
          <w:szCs w:val="28"/>
        </w:rPr>
        <w:t xml:space="preserve"> муниципального района КБР </w:t>
      </w:r>
      <w:r w:rsidRPr="00F1585A">
        <w:rPr>
          <w:rFonts w:ascii="Times New Roman" w:eastAsia="Calibri" w:hAnsi="Times New Roman" w:cs="Times New Roman"/>
          <w:b/>
          <w:sz w:val="24"/>
          <w:szCs w:val="28"/>
        </w:rPr>
        <w:t>постановляет:</w:t>
      </w:r>
    </w:p>
    <w:p w:rsidR="00F1585A" w:rsidRPr="00F1585A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F1585A">
        <w:rPr>
          <w:rFonts w:ascii="Times New Roman" w:eastAsia="Calibri" w:hAnsi="Times New Roman" w:cs="Times New Roman"/>
          <w:sz w:val="24"/>
          <w:szCs w:val="28"/>
        </w:rPr>
        <w:t xml:space="preserve">   1. Утвердить Порядок </w:t>
      </w:r>
      <w:r w:rsidRPr="00F91396">
        <w:rPr>
          <w:rFonts w:ascii="Times New Roman" w:eastAsia="Calibri" w:hAnsi="Times New Roman" w:cs="Times New Roman"/>
          <w:b/>
          <w:bCs/>
          <w:color w:val="000000"/>
          <w:sz w:val="24"/>
          <w:szCs w:val="28"/>
        </w:rPr>
        <w:t xml:space="preserve"> </w:t>
      </w:r>
      <w:proofErr w:type="gramStart"/>
      <w:r w:rsidRPr="00F91396">
        <w:rPr>
          <w:rFonts w:ascii="Times New Roman" w:eastAsia="Calibri" w:hAnsi="Times New Roman" w:cs="Times New Roman"/>
          <w:b/>
          <w:bCs/>
          <w:color w:val="000000"/>
          <w:sz w:val="24"/>
          <w:szCs w:val="28"/>
        </w:rPr>
        <w:t>рассмотрения обращения граждан</w:t>
      </w:r>
      <w:r w:rsidRPr="00F1585A">
        <w:rPr>
          <w:rFonts w:ascii="Times New Roman" w:eastAsia="Calibri" w:hAnsi="Times New Roman" w:cs="Times New Roman"/>
          <w:b/>
          <w:sz w:val="24"/>
          <w:szCs w:val="28"/>
        </w:rPr>
        <w:t xml:space="preserve"> </w:t>
      </w:r>
      <w:r w:rsidRPr="00F1585A">
        <w:rPr>
          <w:rFonts w:ascii="Times New Roman" w:eastAsia="Calibri" w:hAnsi="Times New Roman" w:cs="Times New Roman"/>
          <w:sz w:val="24"/>
          <w:szCs w:val="28"/>
        </w:rPr>
        <w:t>местной администрации сельского поселения</w:t>
      </w:r>
      <w:proofErr w:type="gramEnd"/>
      <w:r w:rsidRPr="00F1585A">
        <w:rPr>
          <w:rFonts w:ascii="Times New Roman" w:eastAsia="Calibri" w:hAnsi="Times New Roman" w:cs="Times New Roman"/>
          <w:sz w:val="24"/>
          <w:szCs w:val="28"/>
        </w:rPr>
        <w:t xml:space="preserve"> </w:t>
      </w:r>
      <w:r w:rsidR="00F91396" w:rsidRPr="00F91396">
        <w:rPr>
          <w:rFonts w:ascii="Times New Roman" w:eastAsia="Calibri" w:hAnsi="Times New Roman" w:cs="Times New Roman"/>
          <w:sz w:val="24"/>
          <w:szCs w:val="28"/>
        </w:rPr>
        <w:t>Черниговское</w:t>
      </w:r>
      <w:r w:rsidRPr="00F1585A">
        <w:rPr>
          <w:rFonts w:ascii="Times New Roman" w:eastAsia="Calibri" w:hAnsi="Times New Roman" w:cs="Times New Roman"/>
          <w:sz w:val="24"/>
          <w:szCs w:val="28"/>
        </w:rPr>
        <w:t xml:space="preserve"> </w:t>
      </w:r>
      <w:proofErr w:type="spellStart"/>
      <w:r w:rsidRPr="00F1585A">
        <w:rPr>
          <w:rFonts w:ascii="Times New Roman" w:eastAsia="Calibri" w:hAnsi="Times New Roman" w:cs="Times New Roman"/>
          <w:sz w:val="24"/>
          <w:szCs w:val="28"/>
        </w:rPr>
        <w:t>Прохладненского</w:t>
      </w:r>
      <w:proofErr w:type="spellEnd"/>
      <w:r w:rsidRPr="00F1585A">
        <w:rPr>
          <w:rFonts w:ascii="Times New Roman" w:eastAsia="Calibri" w:hAnsi="Times New Roman" w:cs="Times New Roman"/>
          <w:sz w:val="24"/>
          <w:szCs w:val="28"/>
        </w:rPr>
        <w:t xml:space="preserve"> муниципального района КБР. (Приложение№ 1)</w:t>
      </w:r>
    </w:p>
    <w:p w:rsidR="00F1585A" w:rsidRPr="00F1585A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F1585A">
        <w:rPr>
          <w:rFonts w:ascii="Times New Roman" w:eastAsia="Calibri" w:hAnsi="Times New Roman" w:cs="Times New Roman"/>
          <w:sz w:val="24"/>
          <w:szCs w:val="28"/>
        </w:rPr>
        <w:t xml:space="preserve">   2. Обнародовать настоящее Постановление в порядке, установленном Уставом сельского поселения </w:t>
      </w:r>
      <w:r w:rsidR="00F91396" w:rsidRPr="00F91396">
        <w:rPr>
          <w:rFonts w:ascii="Times New Roman" w:eastAsia="Calibri" w:hAnsi="Times New Roman" w:cs="Times New Roman"/>
          <w:sz w:val="24"/>
          <w:szCs w:val="28"/>
        </w:rPr>
        <w:t>Черниговское</w:t>
      </w:r>
      <w:r w:rsidRPr="00F1585A">
        <w:rPr>
          <w:rFonts w:ascii="Times New Roman" w:eastAsia="Calibri" w:hAnsi="Times New Roman" w:cs="Times New Roman"/>
          <w:sz w:val="24"/>
          <w:szCs w:val="28"/>
        </w:rPr>
        <w:t xml:space="preserve"> </w:t>
      </w:r>
      <w:proofErr w:type="spellStart"/>
      <w:r w:rsidRPr="00F1585A">
        <w:rPr>
          <w:rFonts w:ascii="Times New Roman" w:eastAsia="Calibri" w:hAnsi="Times New Roman" w:cs="Times New Roman"/>
          <w:sz w:val="24"/>
          <w:szCs w:val="28"/>
        </w:rPr>
        <w:t>Прохладненского</w:t>
      </w:r>
      <w:proofErr w:type="spellEnd"/>
      <w:r w:rsidRPr="00F1585A">
        <w:rPr>
          <w:rFonts w:ascii="Times New Roman" w:eastAsia="Calibri" w:hAnsi="Times New Roman" w:cs="Times New Roman"/>
          <w:sz w:val="24"/>
          <w:szCs w:val="28"/>
        </w:rPr>
        <w:t xml:space="preserve"> муниципального района КБР.</w:t>
      </w:r>
    </w:p>
    <w:p w:rsidR="00F1585A" w:rsidRPr="00F1585A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F1585A">
        <w:rPr>
          <w:rFonts w:ascii="Times New Roman" w:eastAsia="Calibri" w:hAnsi="Times New Roman" w:cs="Times New Roman"/>
          <w:sz w:val="24"/>
          <w:szCs w:val="28"/>
        </w:rPr>
        <w:t xml:space="preserve">  3. Контроль исполнения настоящего постановления оставляю за собой.</w:t>
      </w:r>
    </w:p>
    <w:p w:rsidR="00F1585A" w:rsidRPr="00F1585A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F1585A">
        <w:rPr>
          <w:rFonts w:ascii="Times New Roman" w:eastAsia="Calibri" w:hAnsi="Times New Roman" w:cs="Times New Roman"/>
          <w:sz w:val="24"/>
          <w:szCs w:val="28"/>
        </w:rPr>
        <w:t xml:space="preserve">  4. Настоящее постановление вступает в силу с момента подписания.</w:t>
      </w:r>
    </w:p>
    <w:p w:rsidR="00F1585A" w:rsidRPr="00F1585A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F1585A" w:rsidRPr="00F1585A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4D148D" w:rsidRPr="00F91396" w:rsidRDefault="004D148D" w:rsidP="004D14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6"/>
        </w:rPr>
      </w:pPr>
    </w:p>
    <w:p w:rsidR="00005440" w:rsidRPr="00F91396" w:rsidRDefault="00005440" w:rsidP="00005440">
      <w:pPr>
        <w:spacing w:after="0"/>
        <w:jc w:val="both"/>
        <w:rPr>
          <w:rStyle w:val="1"/>
          <w:rFonts w:ascii="Times New Roman" w:hAnsi="Times New Roman" w:cs="Times New Roman"/>
          <w:color w:val="000000" w:themeColor="text1"/>
          <w:sz w:val="24"/>
          <w:szCs w:val="26"/>
        </w:rPr>
      </w:pPr>
      <w:r w:rsidRPr="00F91396">
        <w:rPr>
          <w:rStyle w:val="1"/>
          <w:rFonts w:ascii="Times New Roman" w:hAnsi="Times New Roman" w:cs="Times New Roman"/>
          <w:color w:val="000000" w:themeColor="text1"/>
          <w:sz w:val="24"/>
          <w:szCs w:val="26"/>
        </w:rPr>
        <w:t xml:space="preserve">Глава сельского поселения </w:t>
      </w:r>
      <w:proofErr w:type="gramStart"/>
      <w:r w:rsidRPr="00F91396">
        <w:rPr>
          <w:rStyle w:val="1"/>
          <w:rFonts w:ascii="Times New Roman" w:hAnsi="Times New Roman" w:cs="Times New Roman"/>
          <w:color w:val="000000" w:themeColor="text1"/>
          <w:sz w:val="24"/>
          <w:szCs w:val="26"/>
        </w:rPr>
        <w:t>Черниговское</w:t>
      </w:r>
      <w:proofErr w:type="gramEnd"/>
    </w:p>
    <w:p w:rsidR="00005440" w:rsidRPr="00F91396" w:rsidRDefault="00005440" w:rsidP="00005440">
      <w:pPr>
        <w:spacing w:after="0"/>
        <w:jc w:val="both"/>
        <w:rPr>
          <w:rStyle w:val="1"/>
          <w:rFonts w:ascii="Times New Roman" w:hAnsi="Times New Roman" w:cs="Times New Roman"/>
          <w:color w:val="000000" w:themeColor="text1"/>
          <w:sz w:val="24"/>
          <w:szCs w:val="26"/>
        </w:rPr>
      </w:pPr>
      <w:proofErr w:type="spellStart"/>
      <w:r w:rsidRPr="00F91396">
        <w:rPr>
          <w:rStyle w:val="1"/>
          <w:rFonts w:ascii="Times New Roman" w:hAnsi="Times New Roman" w:cs="Times New Roman"/>
          <w:color w:val="000000" w:themeColor="text1"/>
          <w:sz w:val="24"/>
          <w:szCs w:val="26"/>
        </w:rPr>
        <w:t>Прохладненского</w:t>
      </w:r>
      <w:proofErr w:type="spellEnd"/>
      <w:r w:rsidRPr="00F91396">
        <w:rPr>
          <w:rStyle w:val="1"/>
          <w:rFonts w:ascii="Times New Roman" w:hAnsi="Times New Roman" w:cs="Times New Roman"/>
          <w:color w:val="000000" w:themeColor="text1"/>
          <w:sz w:val="24"/>
          <w:szCs w:val="26"/>
        </w:rPr>
        <w:t xml:space="preserve"> муниципального </w:t>
      </w:r>
    </w:p>
    <w:p w:rsidR="00005440" w:rsidRPr="00F91396" w:rsidRDefault="00005440" w:rsidP="00005440">
      <w:pPr>
        <w:spacing w:after="0"/>
        <w:jc w:val="both"/>
        <w:rPr>
          <w:rStyle w:val="1"/>
          <w:rFonts w:ascii="Times New Roman" w:hAnsi="Times New Roman" w:cs="Times New Roman"/>
          <w:color w:val="000000" w:themeColor="text1"/>
          <w:sz w:val="24"/>
          <w:szCs w:val="26"/>
        </w:rPr>
      </w:pPr>
      <w:r w:rsidRPr="00F91396">
        <w:rPr>
          <w:rStyle w:val="1"/>
          <w:rFonts w:ascii="Times New Roman" w:hAnsi="Times New Roman" w:cs="Times New Roman"/>
          <w:color w:val="000000" w:themeColor="text1"/>
          <w:sz w:val="24"/>
          <w:szCs w:val="26"/>
        </w:rPr>
        <w:t xml:space="preserve">района КБР                                                                                           Н.А. Голиков </w:t>
      </w:r>
    </w:p>
    <w:p w:rsidR="00005440" w:rsidRPr="00F91396" w:rsidRDefault="00005440" w:rsidP="00005440">
      <w:pPr>
        <w:widowControl w:val="0"/>
        <w:autoSpaceDE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6"/>
        </w:rPr>
      </w:pPr>
    </w:p>
    <w:p w:rsidR="004D148D" w:rsidRPr="00005440" w:rsidRDefault="004D148D" w:rsidP="004D148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D148D" w:rsidRDefault="004D148D" w:rsidP="004D148D">
      <w:pPr>
        <w:pStyle w:val="HEADERTEXT"/>
        <w:jc w:val="center"/>
        <w:rPr>
          <w:rFonts w:ascii="Times New Roman" w:hAnsi="Times New Roman" w:cs="Times New Roman"/>
          <w:b/>
          <w:bCs/>
          <w:color w:val="000001"/>
          <w:sz w:val="26"/>
          <w:szCs w:val="26"/>
        </w:rPr>
      </w:pPr>
    </w:p>
    <w:p w:rsidR="00F91396" w:rsidRDefault="00F91396" w:rsidP="004D148D">
      <w:pPr>
        <w:pStyle w:val="HEADERTEXT"/>
        <w:jc w:val="center"/>
        <w:rPr>
          <w:rFonts w:ascii="Times New Roman" w:hAnsi="Times New Roman" w:cs="Times New Roman"/>
          <w:b/>
          <w:bCs/>
          <w:color w:val="000001"/>
          <w:sz w:val="26"/>
          <w:szCs w:val="26"/>
        </w:rPr>
      </w:pPr>
    </w:p>
    <w:p w:rsidR="00F91396" w:rsidRPr="00005440" w:rsidRDefault="00F91396" w:rsidP="004D148D">
      <w:pPr>
        <w:pStyle w:val="HEADERTEXT"/>
        <w:jc w:val="center"/>
        <w:rPr>
          <w:rFonts w:ascii="Times New Roman" w:hAnsi="Times New Roman" w:cs="Times New Roman"/>
          <w:b/>
          <w:bCs/>
          <w:color w:val="000001"/>
          <w:sz w:val="26"/>
          <w:szCs w:val="26"/>
        </w:rPr>
      </w:pPr>
    </w:p>
    <w:p w:rsidR="00F1585A" w:rsidRPr="00B86EF2" w:rsidRDefault="00F1585A" w:rsidP="00F1585A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lastRenderedPageBreak/>
        <w:t xml:space="preserve">Приложение к Постановлению местной администрации </w:t>
      </w:r>
    </w:p>
    <w:p w:rsidR="00F1585A" w:rsidRPr="00B86EF2" w:rsidRDefault="00F1585A" w:rsidP="00F1585A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сельского поселения </w:t>
      </w:r>
      <w:proofErr w:type="gramStart"/>
      <w:r w:rsidRPr="00B86EF2">
        <w:rPr>
          <w:rFonts w:ascii="Times New Roman" w:eastAsia="Calibri" w:hAnsi="Times New Roman" w:cs="Times New Roman"/>
          <w:sz w:val="20"/>
          <w:szCs w:val="24"/>
        </w:rPr>
        <w:t>Черниговское</w:t>
      </w:r>
      <w:proofErr w:type="gramEnd"/>
    </w:p>
    <w:p w:rsidR="00F1585A" w:rsidRPr="00B86EF2" w:rsidRDefault="00F1585A" w:rsidP="00F1585A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4"/>
        </w:rPr>
      </w:pPr>
      <w:proofErr w:type="spellStart"/>
      <w:r w:rsidRPr="00B86EF2">
        <w:rPr>
          <w:rFonts w:ascii="Times New Roman" w:eastAsia="Calibri" w:hAnsi="Times New Roman" w:cs="Times New Roman"/>
          <w:sz w:val="20"/>
          <w:szCs w:val="24"/>
        </w:rPr>
        <w:t>Прохладненского</w:t>
      </w:r>
      <w:proofErr w:type="spellEnd"/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 муниципального района КБР.</w:t>
      </w:r>
    </w:p>
    <w:p w:rsidR="00F1585A" w:rsidRPr="00B86EF2" w:rsidRDefault="00F1585A" w:rsidP="00F1585A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от </w:t>
      </w:r>
      <w:r w:rsidR="00B86EF2" w:rsidRPr="00B86EF2">
        <w:rPr>
          <w:rFonts w:ascii="Times New Roman" w:eastAsia="Calibri" w:hAnsi="Times New Roman" w:cs="Times New Roman"/>
          <w:sz w:val="20"/>
          <w:szCs w:val="24"/>
        </w:rPr>
        <w:t>20.07.2023</w:t>
      </w:r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          № </w:t>
      </w:r>
      <w:r w:rsidR="00B86EF2" w:rsidRPr="00B86EF2">
        <w:rPr>
          <w:rFonts w:ascii="Times New Roman" w:eastAsia="Calibri" w:hAnsi="Times New Roman" w:cs="Times New Roman"/>
          <w:sz w:val="20"/>
          <w:szCs w:val="24"/>
        </w:rPr>
        <w:t>25</w:t>
      </w:r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 </w:t>
      </w:r>
    </w:p>
    <w:p w:rsidR="00F1585A" w:rsidRPr="00F1585A" w:rsidRDefault="00F1585A" w:rsidP="00F158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1585A" w:rsidRPr="00F1585A" w:rsidRDefault="00F1585A" w:rsidP="00F1585A">
      <w:pPr>
        <w:spacing w:after="0" w:line="240" w:lineRule="auto"/>
        <w:rPr>
          <w:rFonts w:ascii="Calibri" w:eastAsia="Calibri" w:hAnsi="Calibri" w:cs="Times New Roman"/>
          <w:b/>
          <w:bCs/>
          <w:color w:val="000000"/>
          <w:sz w:val="24"/>
          <w:szCs w:val="24"/>
        </w:rPr>
      </w:pPr>
    </w:p>
    <w:p w:rsidR="00F1585A" w:rsidRPr="00B86EF2" w:rsidRDefault="00F1585A" w:rsidP="00F1585A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b/>
          <w:bCs/>
          <w:color w:val="000000"/>
          <w:sz w:val="20"/>
          <w:szCs w:val="24"/>
        </w:rPr>
        <w:t xml:space="preserve">Порядок </w:t>
      </w:r>
      <w:proofErr w:type="gramStart"/>
      <w:r w:rsidRPr="00B86EF2">
        <w:rPr>
          <w:rFonts w:ascii="Times New Roman" w:eastAsia="Calibri" w:hAnsi="Times New Roman" w:cs="Times New Roman"/>
          <w:b/>
          <w:bCs/>
          <w:color w:val="000000"/>
          <w:sz w:val="20"/>
          <w:szCs w:val="24"/>
        </w:rPr>
        <w:t>рассмотрения обращения граждан</w:t>
      </w:r>
      <w:r w:rsidRPr="00B86EF2">
        <w:rPr>
          <w:rFonts w:ascii="Times New Roman" w:eastAsia="Calibri" w:hAnsi="Times New Roman" w:cs="Times New Roman"/>
          <w:b/>
          <w:sz w:val="20"/>
          <w:szCs w:val="24"/>
        </w:rPr>
        <w:t xml:space="preserve"> местной администрации сельского поселения</w:t>
      </w:r>
      <w:proofErr w:type="gramEnd"/>
      <w:r w:rsidRPr="00B86EF2">
        <w:rPr>
          <w:rFonts w:ascii="Times New Roman" w:eastAsia="Calibri" w:hAnsi="Times New Roman" w:cs="Times New Roman"/>
          <w:b/>
          <w:sz w:val="20"/>
          <w:szCs w:val="24"/>
        </w:rPr>
        <w:t xml:space="preserve"> </w:t>
      </w:r>
      <w:r w:rsidR="00F91396" w:rsidRPr="00B86EF2">
        <w:rPr>
          <w:rFonts w:ascii="Times New Roman" w:eastAsia="Calibri" w:hAnsi="Times New Roman" w:cs="Times New Roman"/>
          <w:b/>
          <w:sz w:val="20"/>
          <w:szCs w:val="24"/>
        </w:rPr>
        <w:t>Черниговское</w:t>
      </w:r>
      <w:r w:rsidRPr="00B86EF2">
        <w:rPr>
          <w:rFonts w:ascii="Times New Roman" w:eastAsia="Calibri" w:hAnsi="Times New Roman" w:cs="Times New Roman"/>
          <w:b/>
          <w:sz w:val="20"/>
          <w:szCs w:val="24"/>
        </w:rPr>
        <w:t xml:space="preserve"> </w:t>
      </w:r>
      <w:proofErr w:type="spellStart"/>
      <w:r w:rsidRPr="00B86EF2">
        <w:rPr>
          <w:rFonts w:ascii="Times New Roman" w:eastAsia="Calibri" w:hAnsi="Times New Roman" w:cs="Times New Roman"/>
          <w:b/>
          <w:sz w:val="20"/>
          <w:szCs w:val="24"/>
        </w:rPr>
        <w:t>Прохладненского</w:t>
      </w:r>
      <w:proofErr w:type="spellEnd"/>
      <w:r w:rsidRPr="00B86EF2">
        <w:rPr>
          <w:rFonts w:ascii="Times New Roman" w:eastAsia="Calibri" w:hAnsi="Times New Roman" w:cs="Times New Roman"/>
          <w:b/>
          <w:sz w:val="20"/>
          <w:szCs w:val="24"/>
        </w:rPr>
        <w:t xml:space="preserve"> муниципального района КБР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1. Общие положения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1.1. Положение разработано в целях </w:t>
      </w:r>
      <w:proofErr w:type="gramStart"/>
      <w:r w:rsidRPr="00B86EF2">
        <w:rPr>
          <w:rFonts w:ascii="Times New Roman" w:eastAsia="Calibri" w:hAnsi="Times New Roman" w:cs="Times New Roman"/>
          <w:sz w:val="20"/>
          <w:szCs w:val="24"/>
        </w:rPr>
        <w:t>повышения качества работы местной администрации сельского селения</w:t>
      </w:r>
      <w:proofErr w:type="gramEnd"/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 </w:t>
      </w:r>
      <w:r w:rsidR="00F91396" w:rsidRPr="00B86EF2">
        <w:rPr>
          <w:rFonts w:ascii="Times New Roman" w:eastAsia="Calibri" w:hAnsi="Times New Roman" w:cs="Times New Roman"/>
          <w:sz w:val="20"/>
          <w:szCs w:val="24"/>
        </w:rPr>
        <w:t>Черниговское</w:t>
      </w:r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 </w:t>
      </w:r>
      <w:proofErr w:type="spellStart"/>
      <w:r w:rsidRPr="00B86EF2">
        <w:rPr>
          <w:rFonts w:ascii="Times New Roman" w:eastAsia="Calibri" w:hAnsi="Times New Roman" w:cs="Times New Roman"/>
          <w:sz w:val="20"/>
          <w:szCs w:val="24"/>
        </w:rPr>
        <w:t>Прохладненского</w:t>
      </w:r>
      <w:proofErr w:type="spellEnd"/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 муниципального района КБР с письменными и устными обращениями граждан в местную администрацию сельское поселение </w:t>
      </w:r>
      <w:r w:rsidR="00F91396" w:rsidRPr="00B86EF2">
        <w:rPr>
          <w:rFonts w:ascii="Times New Roman" w:eastAsia="Calibri" w:hAnsi="Times New Roman" w:cs="Times New Roman"/>
          <w:sz w:val="20"/>
          <w:szCs w:val="24"/>
        </w:rPr>
        <w:t xml:space="preserve">Черниговское </w:t>
      </w:r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 (далее – администрация). Положение определяет сроки и последовательность действий при рассмотрении обращений граждан, правила ведения делопроизводства, связанного с организацией их рассмотрения. Положение не распространяется на правоотношения, в отношении которых законодательством Российской Федерации установлен специальный порядок рассмотрения.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1.2. Основные понятия, используемые в Положении: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1.2.1. Обращение гражданина (далее - обращение) - направленные в орган местного самоуправления или должностному лицу письменные предложения, заявления или жалоба, а также устное обращение гражданина в орган местного самоуправления;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1.2.2. Предложение - рекомендации гражданина по совершенствованию закона и иных нормативных правовых актов, деятельности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1.2.3.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недостатков в работе органов местного самоуправления, либо критика деятельности указанных органов и должностных лиц;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1.2.4.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1.2.5.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организационно-хозяйственные функции в органе местного самоуправления;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1.2.6. Коллективное обращение - обращение двух или более граждан по общему для них вопросу, а также обращение, принятое на митинге или собрании путем голосования (подписанное инициаторами коллективного обращения) или путем сбора подписей.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1.2.7. Электронное обращение - обращение гражданина (граждан), поступившее в форме электронного документа по электронным каналам связи (электронная почта, интернет-приёмная и пр.).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1.2.8. Первичное обращение - обращение, поступившее от данного автора по данному вопросу впервые.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1.2.9. Вторичное обращение - обращение, поступившее от того же автора по тому же вопросу до истечения срока рассмотрения его первичного обращения.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1.2.10. Повторное обращение - обращение, поступившее от того же автора по тому же вопросу, если со времени подачи первичного обращения истёк установленный законодательством срок рассмотрения или автор не удовлетворён полученным ответом.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1.2.11. Неоднократные обращения - обращения одного и того же автора по вопросу, по которому автору уже давались (не менее двух раз) ответы по существу.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1.2.12. Письменный ответ - ответ на обращение автора в письменной форме, врученное под роспись, обратившемуся лицу, либо ответ, отправленный через почтовое отделение связи.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1.3. Работа с обращениями граждан, организация личного приема граждан осуществляется в администрации в соответствии с Конституцией РФ, Федеральным законом от 02.05.2006 N 59-ФЗ "О порядке рассмотрения обращений граждан Российской Федерации",  Рассмотрение обращений граждан осуществляется главой сельского поселения </w:t>
      </w:r>
      <w:r w:rsidR="00F91396" w:rsidRPr="00B86EF2">
        <w:rPr>
          <w:rFonts w:ascii="Times New Roman" w:eastAsia="Calibri" w:hAnsi="Times New Roman" w:cs="Times New Roman"/>
          <w:sz w:val="20"/>
          <w:szCs w:val="24"/>
        </w:rPr>
        <w:t xml:space="preserve">Черниговское </w:t>
      </w:r>
      <w:proofErr w:type="spellStart"/>
      <w:r w:rsidRPr="00B86EF2">
        <w:rPr>
          <w:rFonts w:ascii="Times New Roman" w:eastAsia="Calibri" w:hAnsi="Times New Roman" w:cs="Times New Roman"/>
          <w:sz w:val="20"/>
          <w:szCs w:val="24"/>
        </w:rPr>
        <w:t>Прохладненского</w:t>
      </w:r>
      <w:proofErr w:type="spellEnd"/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 муниципального района КБ</w:t>
      </w:r>
      <w:proofErr w:type="gramStart"/>
      <w:r w:rsidRPr="00B86EF2">
        <w:rPr>
          <w:rFonts w:ascii="Times New Roman" w:eastAsia="Calibri" w:hAnsi="Times New Roman" w:cs="Times New Roman"/>
          <w:sz w:val="20"/>
          <w:szCs w:val="24"/>
        </w:rPr>
        <w:t>Р(</w:t>
      </w:r>
      <w:proofErr w:type="gramEnd"/>
      <w:r w:rsidRPr="00B86EF2">
        <w:rPr>
          <w:rFonts w:ascii="Times New Roman" w:eastAsia="Calibri" w:hAnsi="Times New Roman" w:cs="Times New Roman"/>
          <w:sz w:val="20"/>
          <w:szCs w:val="24"/>
        </w:rPr>
        <w:t>далее - глава сельского поселения).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1.4. Учет, классификацию, анализ и контроль сроков исполнения поручений по обращениям граждан (далее - делопроизводство), поступивших на имя главы сельского поселения обращений граждан, осуществляет</w:t>
      </w:r>
      <w:r w:rsidRPr="00B86EF2">
        <w:rPr>
          <w:rFonts w:ascii="Calibri" w:eastAsia="Calibri" w:hAnsi="Calibri" w:cs="Times New Roman"/>
          <w:sz w:val="20"/>
          <w:szCs w:val="24"/>
        </w:rPr>
        <w:t xml:space="preserve"> </w:t>
      </w:r>
      <w:r w:rsidRPr="00B86EF2">
        <w:rPr>
          <w:rFonts w:ascii="Times New Roman" w:eastAsia="Calibri" w:hAnsi="Times New Roman" w:cs="Times New Roman"/>
          <w:sz w:val="20"/>
          <w:szCs w:val="24"/>
        </w:rPr>
        <w:t>специалист</w:t>
      </w:r>
      <w:proofErr w:type="gramStart"/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 ,</w:t>
      </w:r>
      <w:proofErr w:type="gramEnd"/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 ответственный за работу с обращениями граждан (далее –специалист)- начальник отдела по экономике муниципальному имуществу, социальным и организационным вопросам </w:t>
      </w:r>
      <w:proofErr w:type="spellStart"/>
      <w:r w:rsidRPr="00B86EF2">
        <w:rPr>
          <w:rFonts w:ascii="Times New Roman" w:eastAsia="Calibri" w:hAnsi="Times New Roman" w:cs="Times New Roman"/>
          <w:sz w:val="20"/>
          <w:szCs w:val="24"/>
        </w:rPr>
        <w:t>местно</w:t>
      </w:r>
      <w:proofErr w:type="spellEnd"/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 администрации сельского поселения </w:t>
      </w:r>
      <w:r w:rsidR="00F91396" w:rsidRPr="00B86EF2">
        <w:rPr>
          <w:rFonts w:ascii="Times New Roman" w:eastAsia="Calibri" w:hAnsi="Times New Roman" w:cs="Times New Roman"/>
          <w:sz w:val="20"/>
          <w:szCs w:val="24"/>
        </w:rPr>
        <w:t>Черниговское</w:t>
      </w:r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 </w:t>
      </w:r>
      <w:proofErr w:type="spellStart"/>
      <w:r w:rsidRPr="00B86EF2">
        <w:rPr>
          <w:rFonts w:ascii="Times New Roman" w:eastAsia="Calibri" w:hAnsi="Times New Roman" w:cs="Times New Roman"/>
          <w:sz w:val="20"/>
          <w:szCs w:val="24"/>
        </w:rPr>
        <w:t>Прохладненского</w:t>
      </w:r>
      <w:proofErr w:type="spellEnd"/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 муниципального района КБР.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1.5. Почтовый адрес для направления письменных обращений граждан в </w:t>
      </w:r>
      <w:proofErr w:type="gramStart"/>
      <w:r w:rsidRPr="00B86EF2">
        <w:rPr>
          <w:rFonts w:ascii="Times New Roman" w:eastAsia="Calibri" w:hAnsi="Times New Roman" w:cs="Times New Roman"/>
          <w:sz w:val="20"/>
          <w:szCs w:val="24"/>
        </w:rPr>
        <w:t>местную</w:t>
      </w:r>
      <w:proofErr w:type="gramEnd"/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 </w:t>
      </w:r>
      <w:proofErr w:type="spellStart"/>
      <w:r w:rsidRPr="00B86EF2">
        <w:rPr>
          <w:rFonts w:ascii="Times New Roman" w:eastAsia="Calibri" w:hAnsi="Times New Roman" w:cs="Times New Roman"/>
          <w:sz w:val="20"/>
          <w:szCs w:val="24"/>
        </w:rPr>
        <w:t>администрацю</w:t>
      </w:r>
      <w:proofErr w:type="spellEnd"/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 сельского поселения </w:t>
      </w:r>
      <w:r w:rsidR="00F91396" w:rsidRPr="00B86EF2">
        <w:rPr>
          <w:rFonts w:ascii="Times New Roman" w:eastAsia="Calibri" w:hAnsi="Times New Roman" w:cs="Times New Roman"/>
          <w:sz w:val="20"/>
          <w:szCs w:val="24"/>
        </w:rPr>
        <w:t>Черниговское</w:t>
      </w:r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  </w:t>
      </w:r>
      <w:proofErr w:type="spellStart"/>
      <w:r w:rsidRPr="00B86EF2">
        <w:rPr>
          <w:rFonts w:ascii="Times New Roman" w:eastAsia="Calibri" w:hAnsi="Times New Roman" w:cs="Times New Roman"/>
          <w:sz w:val="20"/>
          <w:szCs w:val="24"/>
        </w:rPr>
        <w:t>Прохладненского</w:t>
      </w:r>
      <w:proofErr w:type="spellEnd"/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 муниципального  района КБР: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  <w:r w:rsidRPr="00B86EF2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361020, КБР, </w:t>
      </w:r>
      <w:proofErr w:type="spellStart"/>
      <w:r w:rsidRPr="00B86EF2">
        <w:rPr>
          <w:rFonts w:ascii="Times New Roman" w:eastAsia="Times New Roman" w:hAnsi="Times New Roman" w:cs="Times New Roman"/>
          <w:sz w:val="20"/>
          <w:szCs w:val="24"/>
          <w:lang w:eastAsia="ru-RU"/>
        </w:rPr>
        <w:t>Прорхладненский</w:t>
      </w:r>
      <w:proofErr w:type="spellEnd"/>
      <w:r w:rsidRPr="00B86EF2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район с. </w:t>
      </w:r>
      <w:proofErr w:type="gramStart"/>
      <w:r w:rsidR="00F91396" w:rsidRPr="00B86EF2">
        <w:rPr>
          <w:rFonts w:ascii="Times New Roman" w:eastAsia="Times New Roman" w:hAnsi="Times New Roman" w:cs="Times New Roman"/>
          <w:sz w:val="20"/>
          <w:szCs w:val="24"/>
          <w:lang w:eastAsia="ru-RU"/>
        </w:rPr>
        <w:t>Черниговское</w:t>
      </w:r>
      <w:proofErr w:type="gramEnd"/>
      <w:r w:rsidRPr="00B86EF2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, ул. </w:t>
      </w:r>
      <w:r w:rsidR="00F91396" w:rsidRPr="00B86EF2">
        <w:rPr>
          <w:rFonts w:ascii="Times New Roman" w:eastAsia="Times New Roman" w:hAnsi="Times New Roman" w:cs="Times New Roman"/>
          <w:sz w:val="20"/>
          <w:szCs w:val="24"/>
          <w:lang w:eastAsia="ru-RU"/>
        </w:rPr>
        <w:t>Кравченко, 80</w:t>
      </w:r>
      <w:r w:rsidRPr="00B86EF2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, Электронная почта: </w:t>
      </w:r>
      <w:proofErr w:type="spellStart"/>
      <w:r w:rsidRPr="00B86EF2">
        <w:rPr>
          <w:rFonts w:ascii="Times New Roman" w:eastAsia="Times New Roman" w:hAnsi="Times New Roman" w:cs="Times New Roman"/>
          <w:sz w:val="20"/>
          <w:szCs w:val="24"/>
          <w:lang w:val="en-US" w:eastAsia="ru-RU"/>
        </w:rPr>
        <w:t>adm</w:t>
      </w:r>
      <w:proofErr w:type="spellEnd"/>
      <w:r w:rsidR="00F91396" w:rsidRPr="00B86EF2">
        <w:rPr>
          <w:rFonts w:ascii="Times New Roman" w:eastAsia="Times New Roman" w:hAnsi="Times New Roman" w:cs="Times New Roman"/>
          <w:sz w:val="20"/>
          <w:szCs w:val="24"/>
          <w:lang w:eastAsia="ru-RU"/>
        </w:rPr>
        <w:t>_</w:t>
      </w:r>
      <w:proofErr w:type="spellStart"/>
      <w:r w:rsidR="00F91396" w:rsidRPr="00B86EF2">
        <w:rPr>
          <w:rFonts w:ascii="Times New Roman" w:eastAsia="Times New Roman" w:hAnsi="Times New Roman" w:cs="Times New Roman"/>
          <w:sz w:val="20"/>
          <w:szCs w:val="24"/>
          <w:lang w:val="en-US" w:eastAsia="ru-RU"/>
        </w:rPr>
        <w:t>chernig</w:t>
      </w:r>
      <w:proofErr w:type="spellEnd"/>
      <w:r w:rsidRPr="00B86EF2">
        <w:rPr>
          <w:rFonts w:ascii="Times New Roman" w:eastAsia="Times New Roman" w:hAnsi="Times New Roman" w:cs="Times New Roman"/>
          <w:sz w:val="20"/>
          <w:szCs w:val="24"/>
          <w:lang w:eastAsia="ru-RU"/>
        </w:rPr>
        <w:t>@</w:t>
      </w:r>
      <w:r w:rsidR="00F91396" w:rsidRPr="00B86EF2">
        <w:rPr>
          <w:rFonts w:ascii="Times New Roman" w:eastAsia="Times New Roman" w:hAnsi="Times New Roman" w:cs="Times New Roman"/>
          <w:sz w:val="20"/>
          <w:szCs w:val="24"/>
          <w:lang w:val="en-US" w:eastAsia="ru-RU"/>
        </w:rPr>
        <w:t>mail</w:t>
      </w:r>
      <w:r w:rsidRPr="00B86EF2">
        <w:rPr>
          <w:rFonts w:ascii="Times New Roman" w:eastAsia="Times New Roman" w:hAnsi="Times New Roman" w:cs="Times New Roman"/>
          <w:sz w:val="20"/>
          <w:szCs w:val="24"/>
          <w:lang w:eastAsia="ru-RU"/>
        </w:rPr>
        <w:t>.</w:t>
      </w:r>
      <w:proofErr w:type="spellStart"/>
      <w:r w:rsidRPr="00B86EF2">
        <w:rPr>
          <w:rFonts w:ascii="Times New Roman" w:eastAsia="Times New Roman" w:hAnsi="Times New Roman" w:cs="Times New Roman"/>
          <w:sz w:val="20"/>
          <w:szCs w:val="24"/>
          <w:lang w:val="en-US" w:eastAsia="ru-RU"/>
        </w:rPr>
        <w:t>ru</w:t>
      </w:r>
      <w:proofErr w:type="spellEnd"/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2. Прием и первичная обработка письменных обращений граждан.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lastRenderedPageBreak/>
        <w:t>2.1. Прием обращений граждан поступивших через почтовое отделение, нарочными, курьерами, с использованием факсимильной связи, с использованием электронной почты осуществляется специалистом.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2.2. Специалист проверяет правильность адресации и целостность упаковки корреспонденции, возвращает на почту ошибочно поступившие (не по адресу) письма, не вскрывая их.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При вскрытии конверта, проверяет наличие в них документов (разорванные документы подклеиваются), прикрепляет конверт к тексту обращения (только в случае, когда только по ним можно установить отправителя и его адрес или когда дата почтового штемпеля служит подтверждением времени отправления и получения обращения) и передает для централизованного учета.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Конверты с пометкой "лично" не вскрываются и передаются адресату.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2.3. В случае получения конверта, нестандартного по весу, размеру, форме, имеющего неровности по бокам, заклеенного липкой лентой, имеющего странный запах, цвет, в конверте которого прощупываются вложения, не характерные для почтовых отправлений (порошок и т.д.), специалист сообщает об этом главе сельского поселения, не вскрывая конверта. Глава сельского поселения обяза</w:t>
      </w:r>
      <w:proofErr w:type="gramStart"/>
      <w:r w:rsidRPr="00B86EF2">
        <w:rPr>
          <w:rFonts w:ascii="Times New Roman" w:eastAsia="Calibri" w:hAnsi="Times New Roman" w:cs="Times New Roman"/>
          <w:sz w:val="20"/>
          <w:szCs w:val="24"/>
        </w:rPr>
        <w:t>н(</w:t>
      </w:r>
      <w:proofErr w:type="gramEnd"/>
      <w:r w:rsidRPr="00B86EF2">
        <w:rPr>
          <w:rFonts w:ascii="Times New Roman" w:eastAsia="Calibri" w:hAnsi="Times New Roman" w:cs="Times New Roman"/>
          <w:sz w:val="20"/>
          <w:szCs w:val="24"/>
        </w:rPr>
        <w:t>а) незамедлительно принять меры для помещения пакета в любое изолированное помещение (при условии минимальной транспортировки) и сообщить о случившемся в правоохранительные органы.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2.4. Прием письменных обращений на имя главы сельского поселения, поступивших непосредственно от гражданина или его законного представителя, запись на прием осуществляют специалист, ежедневно, за исключением выходных и праздничных дней в соответствии со следующим режимом рабочего времени: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Рабочие дни: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Понедельник – пятница с 8.00 час до 17.00 час.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Предпраздничные дни: с 8.00 до 16.00.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Обеденный перерыв: с 12.00 час</w:t>
      </w:r>
      <w:proofErr w:type="gramStart"/>
      <w:r w:rsidRPr="00B86EF2">
        <w:rPr>
          <w:rFonts w:ascii="Times New Roman" w:eastAsia="Calibri" w:hAnsi="Times New Roman" w:cs="Times New Roman"/>
          <w:sz w:val="20"/>
          <w:szCs w:val="24"/>
        </w:rPr>
        <w:t>.</w:t>
      </w:r>
      <w:proofErr w:type="gramEnd"/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 </w:t>
      </w:r>
      <w:proofErr w:type="gramStart"/>
      <w:r w:rsidRPr="00B86EF2">
        <w:rPr>
          <w:rFonts w:ascii="Times New Roman" w:eastAsia="Calibri" w:hAnsi="Times New Roman" w:cs="Times New Roman"/>
          <w:sz w:val="20"/>
          <w:szCs w:val="24"/>
        </w:rPr>
        <w:t>д</w:t>
      </w:r>
      <w:proofErr w:type="gramEnd"/>
      <w:r w:rsidRPr="00B86EF2">
        <w:rPr>
          <w:rFonts w:ascii="Times New Roman" w:eastAsia="Calibri" w:hAnsi="Times New Roman" w:cs="Times New Roman"/>
          <w:sz w:val="20"/>
          <w:szCs w:val="24"/>
        </w:rPr>
        <w:t>о 14.00 час.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Выходные дни: Суббота, воскресенье.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Контактный телефон 8(86631) </w:t>
      </w:r>
      <w:r w:rsidR="00F91396" w:rsidRPr="00B86EF2">
        <w:rPr>
          <w:rFonts w:ascii="Times New Roman" w:eastAsia="Calibri" w:hAnsi="Times New Roman" w:cs="Times New Roman"/>
          <w:sz w:val="20"/>
          <w:szCs w:val="24"/>
        </w:rPr>
        <w:t>93-5-35</w:t>
      </w:r>
      <w:r w:rsidRPr="00B86EF2">
        <w:rPr>
          <w:rFonts w:ascii="Times New Roman" w:eastAsia="Calibri" w:hAnsi="Times New Roman" w:cs="Times New Roman"/>
          <w:sz w:val="20"/>
          <w:szCs w:val="24"/>
        </w:rPr>
        <w:t>, кабинет «Общий отдел».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При приеме письменного обращения непосредственно от гражданина (или его законного представителя), по его просьбе, при предъявлении документа удостоверяющего личность гражданина, на копии письменного обращения проставляются дата и Ф.И.О, принявшего обращение, и телефон для справок.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2.5. Поступившие и зарегистрированные обращения граждан передаются на рассмотрение главе сельского поселения.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3. Порядок регистрации письменных обращений граждан.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3.1. Обращения граждан подлежат обязательной регистрации в течение трех дней с момента поступления в местную администрацию.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3.1.1.Обращения граждан, требующие срочного рассмотрения, а также направленные в </w:t>
      </w:r>
      <w:proofErr w:type="spellStart"/>
      <w:proofErr w:type="gramStart"/>
      <w:r w:rsidRPr="00B86EF2">
        <w:rPr>
          <w:rFonts w:ascii="Times New Roman" w:eastAsia="Calibri" w:hAnsi="Times New Roman" w:cs="Times New Roman"/>
          <w:sz w:val="20"/>
          <w:szCs w:val="24"/>
        </w:rPr>
        <w:t>в</w:t>
      </w:r>
      <w:proofErr w:type="spellEnd"/>
      <w:proofErr w:type="gramEnd"/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 местную администрацию из федеральных и региональных органов власти, заявления граждан о проведении собраний, митингов, демонстраций, шествий, пикетирования регистрируются в день поступления и направляются на рассмотрение главе сельского поселения незамедлительно.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3.1.2.В случае поступления обращений во второй половине дня предшествующего праздничным или выходным дням, их регистрация производится в рабочий день, следующий за праздничными выходными днями.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3.1.3.Приложенные к обращению подлинники документов, присланные заявителем, остаются в материалах по рассмотрению обращения, если в письме не содержится просьба об их возврате.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3.1.4.Регистрация письменных обращений производится путем присвоения порядкового номера. На лицевой стороне первого листа в правом нижнем углу письменного обращения проставляется регистрационный штамп. В случае если место, предназначенное для регистрационного штампа, занято текстом, штамп может быть проставлен в ином месте, обеспечивающем его прочтение.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3.1.5.Не подлежат рассмотрению обращения в случаях, предусмотренных статьей 11 Федерального закона от 02.05.2006 N 59-ФЗ "О порядке рассмотрения обращений граждан Российской Федерации".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3.2. </w:t>
      </w:r>
      <w:proofErr w:type="gramStart"/>
      <w:r w:rsidRPr="00B86EF2">
        <w:rPr>
          <w:rFonts w:ascii="Times New Roman" w:eastAsia="Calibri" w:hAnsi="Times New Roman" w:cs="Times New Roman"/>
          <w:sz w:val="20"/>
          <w:szCs w:val="24"/>
        </w:rPr>
        <w:t>Письменное обращение гражданина в обязательном порядке должно содержать либо наименование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</w:t>
      </w:r>
      <w:proofErr w:type="gramEnd"/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 дату.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3.2.1.В случае необходимости в подтверждение своих доводов, гражданин прилагает к письменному обращению оригиналы документов либо их копии.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3.2.2.Обращение, поступившее в форме электронного документа, подлежит рассмотрению в порядке, установленном настоящим Положением. </w:t>
      </w:r>
      <w:proofErr w:type="gramStart"/>
      <w:r w:rsidRPr="00B86EF2">
        <w:rPr>
          <w:rFonts w:ascii="Times New Roman" w:eastAsia="Calibri" w:hAnsi="Times New Roman" w:cs="Times New Roman"/>
          <w:sz w:val="20"/>
          <w:szCs w:val="24"/>
        </w:rPr>
        <w:t>В обращении гражданин в обязательном порядке указывает свои фамилию, имя, отчество (последнее - при наличии),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</w:t>
      </w:r>
      <w:proofErr w:type="gramEnd"/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 Гражданин вправе приложить к такому обращению необходимые документы и материалы в электронной форме либо направить указанные документы и материалы, или их копии, в письменной форме.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lastRenderedPageBreak/>
        <w:t>3.3. Регистрация обращений в форме заявлений, предложений производится в журнале входящей корреспонденции (приложение № 2).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3.3.1.В журнале входящей корреспонденции в обязательном порядке указывается дата поступления, регистрации, порядковый номер, фамилия, имя, отчество автора обращения (при наличии), место жительства, краткое содержание обращения.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3.4. Обращения в форме жалобы, а также поступившие из вышестоящих органов власти подлежат учету в регистрационно-контрольных карточках (далее - карточка) (приложение №1). Порядковый номер в карточке содержит начальную букву фамилии автора обращения.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3.4.1. В учетно-регистрационную карточку вносятся следующие сведения: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- фамилия, имя, отчество автора обращения, дата поступления и регистрационный номер обращения. Если гражданин направляет письмо через второе лицо, то указывается фамилия автора письма. Если письмо подписано несколькими авторами, то в графе "Ф.И.О." пишется "коллективное" и указываются данные лица, чей адрес указан для ответа или лица, чья фамилия указана первой;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- отметка о том, кому первоначально было адресовано письмо (указывается орган государственной, федеральной власти, должностное лицо), дата и номер сопроводительного письма;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- отметка о постановке на контроль;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- социальное положение и льготный состав автора;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- краткое содержание;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- контактный телефон (если указан);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- адрес отправителя с соблюдением порядка, общепринятого при оформлении почтовой корреспонденции. Если адрес отсутствует, то делается отметка "без адреса";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- фамилия ответственного исполнителя (исполнителей);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- отметка о получении исполнителем обращения;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- классификация сообщения в зависимости от темы обращения;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- отметка о подготовке ответа.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3.4.2. При регистрации, поступившие обращения проверяются на повторность. Повторным обращениям при их поступлении присваивается регистрационный индекс первого обращения с добавлением порядкового номера, проставленного через дробь (№ 32/1, №32/2). Не считаются повторными обращения одного и того же заявителя по разным вопросам.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4. Рассмотрение обращений граждан.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4.1. Глава сельского поселения (или иное лицо по его поручению), рассмотрев поступившее обращение, накладывает резолюцию, в которой определяет ответственного исполнителя (при необходимости - соисполнителей) излагает содержание поручения, устанавливает сроки исполнения, если это необходимо, подписывает резолюцию и проставляет дату ее наложения. Запрещается поручать рассмотрение жалобы должностному лицу, решение или действие (бездействие) которого обжалуется.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4.2. При наличии нескольких исполнителей, ответственным за подготовку ответа на обращение считается исполнитель, названный в резолюции первым. Ответственный исполнитель обеспечивает объективное, всестороннее и своевременное рассмотрение обращения, при необходимости с выездом на место. Соисполнители не позднее, чем за семь дней до истечения срока подготовки ответа на обращение гражданина, направляют ответственному исполнителю информацию по поставленному в обращении вопросу. Соисполнители несут солидарную ответственность за качественную и своевременную подготовку ответа на обращение гражданина. Ответственный исполнитель вправе созывать соисполнителей, координировать их работу. По итогам рассмотрения и обобщения полученных материалов, ответственный исполнитель, обеспечивает подготовку письменного ответа по существу поставленных в обращении вопросов. Ответственный исполнитель несет ответственность за ненадлежащее оформление письменного ответа.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4.3. Письменное обращение, поступившее в местную администрацию, рассматривается в течение 30 дней со дня его регистрации. Ответственный исполнитель обязан рассмотреть обращение в срок, не превышающий 30 дней со дня его регистрации, если в резолюции должностного лица не предусмотрен более короткий срок.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В установленный срок входит время на визирование, рассмотрение обращения по существу, подготовку текста ответа, согласование, подписание и направление ответа гражданину. Если на обращение дается промежуточный ответ, в нем указывается срок подготовки окончательного ответа.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4.3.1. </w:t>
      </w:r>
      <w:proofErr w:type="gramStart"/>
      <w:r w:rsidRPr="00B86EF2">
        <w:rPr>
          <w:rFonts w:ascii="Times New Roman" w:eastAsia="Calibri" w:hAnsi="Times New Roman" w:cs="Times New Roman"/>
          <w:sz w:val="20"/>
          <w:szCs w:val="24"/>
        </w:rPr>
        <w:t>В случае если письменное обращение содержит информацию о фактах возможных нарушений законодательства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власти, осуществляющего правоприменительные функции, функции по контролю, надзору и оказанию государственных услуг в сфере миграции, и высшему должностному лицу субъекта Российской Федерации (руководителю высшего исполнительного органа государственной власти субъекта</w:t>
      </w:r>
      <w:proofErr w:type="gramEnd"/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 </w:t>
      </w:r>
      <w:proofErr w:type="gramStart"/>
      <w:r w:rsidRPr="00B86EF2">
        <w:rPr>
          <w:rFonts w:ascii="Times New Roman" w:eastAsia="Calibri" w:hAnsi="Times New Roman" w:cs="Times New Roman"/>
          <w:sz w:val="20"/>
          <w:szCs w:val="24"/>
        </w:rPr>
        <w:t>Российской Федерации) с уведомлением гражданина, направившего обращение, о переадресации его обращения.</w:t>
      </w:r>
      <w:proofErr w:type="gramEnd"/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lastRenderedPageBreak/>
        <w:t>4.3.2. Обращение, в котором обжалуется судебное решение, в течение 7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4.3.3. Возможно однократное продление срока рассмотрения обращения не более чем на 30 дней, с уведомлением в обязательном порядке гражданина, направившего обращение.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Ответственный исполнитель готовит служебную записку с обоснованием </w:t>
      </w:r>
      <w:proofErr w:type="gramStart"/>
      <w:r w:rsidRPr="00B86EF2">
        <w:rPr>
          <w:rFonts w:ascii="Times New Roman" w:eastAsia="Calibri" w:hAnsi="Times New Roman" w:cs="Times New Roman"/>
          <w:sz w:val="20"/>
          <w:szCs w:val="24"/>
        </w:rPr>
        <w:t>необходимости продления срока рассмотрения обращения</w:t>
      </w:r>
      <w:proofErr w:type="gramEnd"/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 и представляет ее должностному лицу, по поручению которого рассматривается обращение, не позднее, чем за 3 дня до окончания срока, указанного в карточке обращения. На основании служебной записки должностное лицо, по поручению которого рассматривается обращение, принимает решение о продлении срока рассмотрения обращения.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4.4. </w:t>
      </w:r>
      <w:proofErr w:type="gramStart"/>
      <w:r w:rsidRPr="00B86EF2">
        <w:rPr>
          <w:rFonts w:ascii="Times New Roman" w:eastAsia="Calibri" w:hAnsi="Times New Roman" w:cs="Times New Roman"/>
          <w:sz w:val="20"/>
          <w:szCs w:val="24"/>
        </w:rPr>
        <w:t>Письменное обращение, содержащее вопросы, решение которых не входит в компетенцию органа местного самоуправления, направляется в течение семи дней с момента регистрации в соответствующий орган с уведомлением гражданина, направившего обращение о переадресации, за исключением случая, указанного в части 4 статьи 11 Федерального закона Российской Федерации от 02.05.2006 N 59-ФЗ "О порядке рассмотрения обращений граждан Российской Федерации".</w:t>
      </w:r>
      <w:proofErr w:type="gramEnd"/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4.5. В случае выявления при рассмотрении обращений нарушений прав, свобод и законных интересов граждан должностные лица местной администрации, в пределах своей компетенции, принимают меры по устранению причин данных нарушений.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4.6. Требования к подготовке, составлению, оформлению и подписанию ответов на обращения граждан, поступивших в местную администрацию: 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4.6.1. Ответ на обращение гражданина, подписывает глава сельского поселения, либо уполномоченное им иное лицо при этом ответ оформляется на бланке местной администрации.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4.6.2. При оформлении ответа на обращение исполнителем должны указываться все реквизиты писем в соответствии с Инструкцией по делопроизводству в местной администрации сельского поселения.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В ответе обязательна ссылка на номер поступившего обращения гражданина, а также номер и дату отправки ответа. Данный реквизит указывается в отведенном для этого месте и в тексте письма повторно не упоминается.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4.6.3. Тексты писем-ответов должны быть четкими, последовательными и исчерпывающими, содержать ответы по существу поставленных в обращении вопросов. Формальные ответы не допускаются.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4.6.4. При необходимости исполнитель может составить справку о результатах рассмотрения обращения (например, в случаях, если ответ заявителю дан при личной беседе или при рассмотрении обращения возникли обстоятельства, не отраженные в ответе, но существенные для рассмотрения поставленных в обращении вопросов).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4.6.5. Если обращение, с целью проверки фактов в нем изложенных, рассмотрено с выездом на место, в ответе необходимо указать "рассмотрено с выездом на место" (</w:t>
      </w:r>
      <w:proofErr w:type="spellStart"/>
      <w:r w:rsidRPr="00B86EF2">
        <w:rPr>
          <w:rFonts w:ascii="Times New Roman" w:eastAsia="Calibri" w:hAnsi="Times New Roman" w:cs="Times New Roman"/>
          <w:sz w:val="20"/>
          <w:szCs w:val="24"/>
        </w:rPr>
        <w:t>комиссионно</w:t>
      </w:r>
      <w:proofErr w:type="spellEnd"/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 или должностным лицом), а также дату проверки, ее результаты и принятые меры по устранению недостатков.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4.6.6. В случае, если факты, изложенные в обращении, не получили подтверждения, необходимо в ответе обоснованно изложить мотивы отказа, со ссылками на нормы действующего законодательства.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4.6.7. Сокращения наименований (аббревиатуры) организаций в тексте не допускаются. Наименование организации должно соответствовать наименованию, закрепленному в учредительных документах.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4.6.8. Если в ответе есть ссылка на законодательные и иные правовые акты, то в тексте указываются их реквизиты: дата принятия, регистрационный номер и наименование.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4.7. Ответ на коллективное обращение направляется в адрес гражданина, указанного в обращении первым, если не указан гражданин, в адрес которого заявители просят направить ответ, с просьбой проинформировать о результатах рассмотрения всех граждан, подписавших обращение.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4.8. Обращение считается исполненным, если все поставленные в нем вопросы рассмотрены, приняты необходимые меры и автору даны исчерпывающие ответы.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Обращение снимается с контроля: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-если вопрос решен положительно;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-если дан обоснованный отказ по существу обращения;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-если заявителю даны разъяснения по существу вопросов обращения.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Все материалы, связанные с рассмотрением обращения в полном объеме возвращаются в службу для формирования дела. На ответственного исполнителя налагается дисциплинарное взыскание в случае утраты документов, связанных с рассмотрением обращений.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5. Организация контроля исполнения и сроков рассмотрения обращений граждан.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5.1. Контроль над исполнением обращений включает постановку обращения на контроль, регулирование хода исполнения, снятие исполненного обращения с контроля, направление исполненного обращения в дело, учет, обобщение и анализ хода и результатов исполнения обращений, информирование главы сельского поселения о состоянии исполнения обращений.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5.2. Обращения граждан, на которые даются промежуточные ответы, с контроля не снимаются. Контроль завершается только после окончательного ответа и принятия мер по разрешению предложений, заявлений и жалоб.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lastRenderedPageBreak/>
        <w:t xml:space="preserve">5.3. Организация контроля над соблюдением порядка и сроков рассмотрения обращений граждан на личный прием в местной администрации возлагается на специалиста, ответственного за работу с обращениями граждан (далее </w:t>
      </w:r>
      <w:proofErr w:type="gramStart"/>
      <w:r w:rsidRPr="00B86EF2">
        <w:rPr>
          <w:rFonts w:ascii="Times New Roman" w:eastAsia="Calibri" w:hAnsi="Times New Roman" w:cs="Times New Roman"/>
          <w:sz w:val="20"/>
          <w:szCs w:val="24"/>
        </w:rPr>
        <w:t>–с</w:t>
      </w:r>
      <w:proofErr w:type="gramEnd"/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пециалист)- начальника отдела по экономике муниципальному имуществу, социальным и организационным вопросам </w:t>
      </w:r>
      <w:proofErr w:type="spellStart"/>
      <w:r w:rsidRPr="00B86EF2">
        <w:rPr>
          <w:rFonts w:ascii="Times New Roman" w:eastAsia="Calibri" w:hAnsi="Times New Roman" w:cs="Times New Roman"/>
          <w:sz w:val="20"/>
          <w:szCs w:val="24"/>
        </w:rPr>
        <w:t>местно</w:t>
      </w:r>
      <w:proofErr w:type="spellEnd"/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 администрации сельского поселения </w:t>
      </w:r>
      <w:r w:rsidR="00F91396" w:rsidRPr="00B86EF2">
        <w:rPr>
          <w:rFonts w:ascii="Times New Roman" w:eastAsia="Calibri" w:hAnsi="Times New Roman" w:cs="Times New Roman"/>
          <w:sz w:val="20"/>
          <w:szCs w:val="24"/>
        </w:rPr>
        <w:t>Черниговское</w:t>
      </w:r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 </w:t>
      </w:r>
      <w:proofErr w:type="spellStart"/>
      <w:r w:rsidRPr="00B86EF2">
        <w:rPr>
          <w:rFonts w:ascii="Times New Roman" w:eastAsia="Calibri" w:hAnsi="Times New Roman" w:cs="Times New Roman"/>
          <w:sz w:val="20"/>
          <w:szCs w:val="24"/>
        </w:rPr>
        <w:t>Прохладненского</w:t>
      </w:r>
      <w:proofErr w:type="spellEnd"/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 муниципального района КБР.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5.5. Для всех видов обращений граждан устанавливаются единые предельные сроки рассмотрения. Обращения граждан рассматриваются в течение 30 календарных дней со дня их первичной регистрации в местной администрации сельского поселения. Глава сельского поселения вправе устанавливать сокращенные сроки рассмотрения обращений граждан.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5.6. Сроки исполнения незамедлительных (в течение 1 дня), срочных (не позднее 3 дней) и оперативных (не позднее 10 дней) поручений по обращениям граждан не продлеваются.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5.7. Письменное обращение, направленное для исполнения в адрес должностного лица местной администрации сельского поселения, содержащее вопросы, не входящие в компетенцию указанного лица, направляется в течение двух дней со дня регистрации в соответствии с компетенцией. В случае нарушения 2-дневного срока переадресации обращения ответственность за его исполнение возлагается на должностное лицо, которому обращение было направлено для исполнения изначально.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6. Рассылка корреспонденции по обращениям граждан.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6.1. Отправляемая корреспонденция по обращениям граждан передается нарочно, почтовой или электронной связью.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6.2. Подписанные главой сельского поселения (или иным лицом по его поручению), письма регистрируются в журнале исходящей корреспонденции </w:t>
      </w:r>
      <w:proofErr w:type="gramStart"/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( </w:t>
      </w:r>
      <w:proofErr w:type="gramEnd"/>
      <w:r w:rsidRPr="00B86EF2">
        <w:rPr>
          <w:rFonts w:ascii="Times New Roman" w:eastAsia="Calibri" w:hAnsi="Times New Roman" w:cs="Times New Roman"/>
          <w:sz w:val="20"/>
          <w:szCs w:val="24"/>
        </w:rPr>
        <w:t>приложение № 3) и отправляются по назначению специалистам в день их подписания или не позднее следующего рабочего дня.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Отправляемые документы должны быть полностью оформленными, зарегистрированными, с указанием почтового адреса и (или) электронного адреса. При этом проверяется правильность оформления и </w:t>
      </w:r>
      <w:proofErr w:type="spellStart"/>
      <w:r w:rsidRPr="00B86EF2">
        <w:rPr>
          <w:rFonts w:ascii="Times New Roman" w:eastAsia="Calibri" w:hAnsi="Times New Roman" w:cs="Times New Roman"/>
          <w:sz w:val="20"/>
          <w:szCs w:val="24"/>
        </w:rPr>
        <w:t>адресования</w:t>
      </w:r>
      <w:proofErr w:type="spellEnd"/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 писем, наличие подписей, виз, приложений, количество экземпляров отправляемых документов.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Один экземпляр зарегистрированного отправляемого ответа на обращение, а также переписка, связанная с его рассмотрением, остается у специалиста службы учета и регистрации документов.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6.3. Обработка документов для отправки почтовой связью осуществляется в соответствии с Правилами оказания услуг почтовой связи, утвержденными постановлением Правительства Российской Федерации от 15 апреля 2005 г. N 221.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7. Требования к служебному поведению при работе с гражданами 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7.1.Работники администрации обязаны проявлять корректность, внимательность в обращении с гражданами,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8. Формирование и хранение дел.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8.1. Формирование и хранение дел производится в соответствии с утвержденной номенклатурой дел.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8.2. Обращения граждан располагаются в делах в хронологическом порядке. Каждое обращение и все документы, относящиеся к его рассмотрению и разрешению, составляют в деле самостоятельную группу.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8.3. При формировании дел проверяется правильность направления обращений в дело, их полнота (комплектность).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8.4. Материалы по обращениям, адресованным в местную администрацию сельского поселения, главе сельского поселения </w:t>
      </w:r>
      <w:proofErr w:type="gramStart"/>
      <w:r w:rsidR="00F91396" w:rsidRPr="00B86EF2">
        <w:rPr>
          <w:rFonts w:ascii="Times New Roman" w:eastAsia="Calibri" w:hAnsi="Times New Roman" w:cs="Times New Roman"/>
          <w:sz w:val="20"/>
          <w:szCs w:val="24"/>
        </w:rPr>
        <w:t>Черниговское</w:t>
      </w:r>
      <w:proofErr w:type="gramEnd"/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  формируются в дела и находятся на архивном хранении в службе в соответствии со сроками, указанными в номенклатуре дел.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8.5. Дела, сформированные по письменным и электронным обращениям граждан, и карточки личных приемов граждан хранятся 5 лет. 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8.6. По истечении установленных сроков хранения документы по обращениям граждан подлежат уничтожению в установленном порядке. 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8.7. При необходимости, с отметкой в специальном журнале выдаются сформированные дела, во временное пользование специалистом местной администрации сельского поселения </w:t>
      </w:r>
      <w:r w:rsidR="00F91396" w:rsidRPr="00B86EF2">
        <w:rPr>
          <w:rFonts w:ascii="Times New Roman" w:eastAsia="Calibri" w:hAnsi="Times New Roman" w:cs="Times New Roman"/>
          <w:sz w:val="20"/>
          <w:szCs w:val="24"/>
        </w:rPr>
        <w:t>Черниговское</w:t>
      </w:r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 на срок не более 10 дней. После истечения указанного срока дело должно быть возвращено на место его хранения. 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8.8. Сторонним организациям дела выдаются на основании их письменных запросов с разрешения главы администрации на срок не более одного месяца. Выдача дел оформляется актом.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8.9. По устной или письменной просьбе гражданина ему могут быть выданы копии письменных ответов, поступивших в администрацию из государственных органов, органов местного самоуправления в связи с его предыдущим письменным обращением, а также копия письменного ответа о результатах рассмотрения его обращения в местной администрации сельского поселения. Выдача гражданину копии </w:t>
      </w:r>
      <w:proofErr w:type="spellStart"/>
      <w:r w:rsidRPr="00B86EF2">
        <w:rPr>
          <w:rFonts w:ascii="Times New Roman" w:eastAsia="Calibri" w:hAnsi="Times New Roman" w:cs="Times New Roman"/>
          <w:sz w:val="20"/>
          <w:szCs w:val="24"/>
        </w:rPr>
        <w:t>истребуемого</w:t>
      </w:r>
      <w:proofErr w:type="spellEnd"/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 им письменного ответа осуществляется специалистом по предъявлению документа, удостоверяющего личность заявителя.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9. Порядок обжалования действий (бездействия) должностных лиц 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lastRenderedPageBreak/>
        <w:t xml:space="preserve">9.1. Гражданин вправе обжаловать действия (бездействие) должностных лиц и решение, принятое по результатам рассмотрения его обращения, вышестоящему должностному лицу или в суд в порядке, предусмотренном законодательством. 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10.2. Лица, виновные в нарушении порядка и сроков рассмотрения обращений граждан, несут ответственность, предусмотренную законодательством Российской Федерации.</w:t>
      </w:r>
    </w:p>
    <w:p w:rsidR="00F1585A" w:rsidRPr="00B86EF2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>10.4. Работники местной администрации, виновные в нарушении установленного и сроков рассмотрения обращений граждан, могут быть привлечены к дисциплинарной ответственности в соответствии с Федеральным законом от 02.03.2007 N 25-ФЗ "О муниципальной службе в Российской Федерации" и Трудовым кодексом Российской Федерации.</w:t>
      </w: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86EF2" w:rsidRDefault="00B86EF2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86EF2" w:rsidRDefault="00B86EF2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F91396" w:rsidRDefault="00F91396" w:rsidP="00F9139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1585A" w:rsidRPr="00F1585A" w:rsidRDefault="00F1585A" w:rsidP="00F9139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1585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1</w:t>
      </w:r>
    </w:p>
    <w:p w:rsidR="00F1585A" w:rsidRPr="00F1585A" w:rsidRDefault="00F1585A" w:rsidP="00F158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585A" w:rsidRPr="00F1585A" w:rsidRDefault="00F1585A" w:rsidP="00F158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sz w:val="20"/>
          <w:szCs w:val="20"/>
          <w:lang w:eastAsia="ru-RU"/>
        </w:rPr>
        <w:t>Лицевая сторона учетной карточки</w:t>
      </w: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Промежуточный контроль____________________________________________________</w:t>
      </w: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sz w:val="20"/>
          <w:szCs w:val="20"/>
          <w:lang w:eastAsia="ru-RU"/>
        </w:rPr>
        <w:t>Итоговый контроль__________________________________________________________</w:t>
      </w: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585A" w:rsidRPr="00F1585A" w:rsidRDefault="00F1585A" w:rsidP="00F158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sz w:val="20"/>
          <w:szCs w:val="20"/>
          <w:lang w:eastAsia="ru-RU"/>
        </w:rPr>
        <w:t>КАРТОЧКА УЧЕТА ОБРАЩЕНИЙ ГРАЖДАН</w:t>
      </w: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sz w:val="20"/>
          <w:szCs w:val="20"/>
          <w:lang w:eastAsia="ru-RU"/>
        </w:rPr>
        <w:t>№ _____________ "______" ___________________________20____г.</w:t>
      </w: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приема)</w:t>
      </w: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 _____________________________</w:t>
      </w: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sz w:val="20"/>
          <w:szCs w:val="20"/>
          <w:lang w:eastAsia="ru-RU"/>
        </w:rPr>
        <w:t>(вид обращения) (форма обращения)</w:t>
      </w: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sz w:val="20"/>
          <w:szCs w:val="20"/>
          <w:lang w:eastAsia="ru-RU"/>
        </w:rPr>
        <w:t>Социальное положение_______________________________________________________</w:t>
      </w: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sz w:val="20"/>
          <w:szCs w:val="20"/>
          <w:lang w:eastAsia="ru-RU"/>
        </w:rPr>
        <w:t>Льготный состав_____________________________________________________________</w:t>
      </w: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sz w:val="20"/>
          <w:szCs w:val="20"/>
          <w:lang w:eastAsia="ru-RU"/>
        </w:rPr>
        <w:t>Место жительства____________________________________________________________</w:t>
      </w: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sz w:val="20"/>
          <w:szCs w:val="20"/>
          <w:lang w:eastAsia="ru-RU"/>
        </w:rPr>
        <w:t>Фамилия, имя, отчество_______________________________________________________</w:t>
      </w: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</w:t>
      </w: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F1585A">
        <w:rPr>
          <w:rFonts w:ascii="Times New Roman" w:eastAsia="Times New Roman" w:hAnsi="Times New Roman" w:cs="Times New Roman"/>
          <w:sz w:val="20"/>
          <w:szCs w:val="20"/>
          <w:lang w:eastAsia="ru-RU"/>
        </w:rPr>
        <w:t>((откуда поступило, № и дата)</w:t>
      </w:r>
      <w:proofErr w:type="gramEnd"/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sz w:val="20"/>
          <w:szCs w:val="20"/>
          <w:lang w:eastAsia="ru-RU"/>
        </w:rPr>
        <w:t>Краткое содержание__________________________________________________________</w:t>
      </w: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</w:t>
      </w: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sz w:val="20"/>
          <w:szCs w:val="20"/>
          <w:lang w:eastAsia="ru-RU"/>
        </w:rPr>
        <w:t>Резолюция главы_____________________________________________________________</w:t>
      </w: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</w:t>
      </w: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sz w:val="20"/>
          <w:szCs w:val="20"/>
          <w:lang w:eastAsia="ru-RU"/>
        </w:rPr>
        <w:t>Отметка о переадресации иному исполнителю__________________________________</w:t>
      </w: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</w:t>
      </w:r>
      <w:r w:rsidRPr="00F1585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585A" w:rsidRPr="00F1585A" w:rsidRDefault="00F1585A" w:rsidP="00F158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sz w:val="20"/>
          <w:szCs w:val="20"/>
          <w:lang w:eastAsia="ru-RU"/>
        </w:rPr>
        <w:t>Обратная сторона учетной карточки</w:t>
      </w: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Отметка о предупредительном контроле_________________________________________________ </w:t>
      </w: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___________________________________________________________________________________ </w:t>
      </w: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Отметка о срыве сроков исполнения____________________________________________________ </w:t>
      </w: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____________________________________________________________________________________Дата передачи исполнителю___________________________________________________________ Подпись исполнителя________________________________________________________________</w:t>
      </w:r>
      <w:r w:rsidRPr="00F1585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sz w:val="20"/>
          <w:szCs w:val="20"/>
          <w:lang w:eastAsia="ru-RU"/>
        </w:rPr>
        <w:t>Отметка о подготовке информации и уведомлении заявителя_______________________________</w:t>
      </w: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</w:t>
      </w: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</w:t>
      </w: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sz w:val="20"/>
          <w:szCs w:val="20"/>
          <w:lang w:eastAsia="ru-RU"/>
        </w:rPr>
        <w:t>Когда и кем обращение снято с контроля</w:t>
      </w: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_____________________________________________________________________________ </w:t>
      </w: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</w:t>
      </w: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585A" w:rsidRPr="00F1585A" w:rsidRDefault="00F1585A" w:rsidP="00F1585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2</w:t>
      </w:r>
    </w:p>
    <w:p w:rsidR="00F1585A" w:rsidRPr="00F1585A" w:rsidRDefault="00F1585A" w:rsidP="00F158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Лицевая сторона </w:t>
      </w: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Журнал входящей корреспондент </w:t>
      </w: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Начат «___»___________20___г.</w:t>
      </w: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Окончен «____»___________20___г. </w:t>
      </w:r>
    </w:p>
    <w:p w:rsidR="00F1585A" w:rsidRPr="00F1585A" w:rsidRDefault="00F1585A" w:rsidP="00F158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Внутренняя сторона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F1585A" w:rsidRPr="00F1585A" w:rsidTr="00400930"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585A" w:rsidRPr="00F1585A" w:rsidRDefault="00F1585A" w:rsidP="00F1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5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поступления и индекс документа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585A" w:rsidRPr="00F1585A" w:rsidRDefault="00F1585A" w:rsidP="00F1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5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Корреспондент, дата и индекс поступившего документа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585A" w:rsidRPr="00F1585A" w:rsidRDefault="00F1585A" w:rsidP="00F1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5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Краткое содержание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585A" w:rsidRPr="00F1585A" w:rsidRDefault="00F1585A" w:rsidP="00F1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5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Резолюция или кому направлен документ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585A" w:rsidRPr="00F1585A" w:rsidRDefault="00F1585A" w:rsidP="00F1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5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Роспись в получении</w:t>
            </w:r>
          </w:p>
        </w:tc>
      </w:tr>
      <w:tr w:rsidR="00F1585A" w:rsidRPr="00F1585A" w:rsidTr="00400930"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585A" w:rsidRPr="00F1585A" w:rsidRDefault="00F1585A" w:rsidP="00F1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5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585A" w:rsidRPr="00F1585A" w:rsidRDefault="00F1585A" w:rsidP="00F1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5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585A" w:rsidRPr="00F1585A" w:rsidRDefault="00F1585A" w:rsidP="00F1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5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585A" w:rsidRPr="00F1585A" w:rsidRDefault="00F1585A" w:rsidP="00F1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5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585A" w:rsidRPr="00F1585A" w:rsidRDefault="00F1585A" w:rsidP="00F1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5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F1585A" w:rsidRPr="00F1585A" w:rsidTr="00400930"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585A" w:rsidRPr="00F1585A" w:rsidRDefault="00F1585A" w:rsidP="00F1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585A" w:rsidRPr="00F1585A" w:rsidRDefault="00F1585A" w:rsidP="00F1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585A" w:rsidRPr="00F1585A" w:rsidRDefault="00F1585A" w:rsidP="00F1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585A" w:rsidRPr="00F1585A" w:rsidRDefault="00F1585A" w:rsidP="00F1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585A" w:rsidRPr="00F1585A" w:rsidRDefault="00F1585A" w:rsidP="00F1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1585A" w:rsidRPr="00F1585A" w:rsidTr="00400930"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585A" w:rsidRPr="00F1585A" w:rsidRDefault="00F1585A" w:rsidP="00F1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585A" w:rsidRPr="00F1585A" w:rsidRDefault="00F1585A" w:rsidP="00F1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585A" w:rsidRPr="00F1585A" w:rsidRDefault="00F1585A" w:rsidP="00F1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585A" w:rsidRPr="00F1585A" w:rsidRDefault="00F1585A" w:rsidP="00F1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585A" w:rsidRPr="00F1585A" w:rsidRDefault="00F1585A" w:rsidP="00F1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585A" w:rsidRPr="00F1585A" w:rsidRDefault="00F1585A" w:rsidP="00F1585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3</w:t>
      </w:r>
    </w:p>
    <w:p w:rsidR="00F1585A" w:rsidRPr="00F1585A" w:rsidRDefault="00F1585A" w:rsidP="00F158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Лицевая сторона </w:t>
      </w: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Журнал исходящей корреспонденции</w:t>
      </w: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Начат «___»_________________20___г.</w:t>
      </w:r>
    </w:p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Окончен «___»______________20____г. </w:t>
      </w:r>
    </w:p>
    <w:p w:rsidR="00F1585A" w:rsidRPr="00F1585A" w:rsidRDefault="00F1585A" w:rsidP="00F158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585A" w:rsidRPr="00F1585A" w:rsidRDefault="00F1585A" w:rsidP="00F158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585A">
        <w:rPr>
          <w:rFonts w:ascii="Times New Roman" w:eastAsia="Times New Roman" w:hAnsi="Times New Roman" w:cs="Times New Roman"/>
          <w:sz w:val="20"/>
          <w:szCs w:val="20"/>
          <w:lang w:eastAsia="ru-RU"/>
        </w:rPr>
        <w:t>Внутренняя сторона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F1585A" w:rsidRPr="00F1585A" w:rsidTr="00400930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585A" w:rsidRPr="00F1585A" w:rsidRDefault="00F1585A" w:rsidP="00F1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5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и индекс документа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585A" w:rsidRPr="00F1585A" w:rsidRDefault="00F1585A" w:rsidP="00F1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5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Корреспондент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585A" w:rsidRPr="00F1585A" w:rsidRDefault="00F1585A" w:rsidP="00F1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5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Краткое содержание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585A" w:rsidRPr="00F1585A" w:rsidRDefault="00F1585A" w:rsidP="00F1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5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Отметка об исполнении документа</w:t>
            </w:r>
          </w:p>
        </w:tc>
      </w:tr>
      <w:tr w:rsidR="00F1585A" w:rsidRPr="00F1585A" w:rsidTr="00400930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585A" w:rsidRPr="00F1585A" w:rsidRDefault="00F1585A" w:rsidP="00F1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5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585A" w:rsidRPr="00F1585A" w:rsidRDefault="00F1585A" w:rsidP="00F1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5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585A" w:rsidRPr="00F1585A" w:rsidRDefault="00F1585A" w:rsidP="00F1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5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585A" w:rsidRPr="00F1585A" w:rsidRDefault="00F1585A" w:rsidP="00F1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5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F1585A" w:rsidRPr="00F1585A" w:rsidTr="00400930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585A" w:rsidRPr="00F1585A" w:rsidRDefault="00F1585A" w:rsidP="00F158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585A" w:rsidRPr="00F1585A" w:rsidRDefault="00F1585A" w:rsidP="00F158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585A" w:rsidRPr="00F1585A" w:rsidRDefault="00F1585A" w:rsidP="00F158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585A" w:rsidRPr="00F1585A" w:rsidRDefault="00F1585A" w:rsidP="00F158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1585A" w:rsidRPr="00F1585A" w:rsidTr="00400930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585A" w:rsidRPr="00F1585A" w:rsidRDefault="00F1585A" w:rsidP="00F158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585A" w:rsidRPr="00F1585A" w:rsidRDefault="00F1585A" w:rsidP="00F158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585A" w:rsidRPr="00F1585A" w:rsidRDefault="00F1585A" w:rsidP="00F158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585A" w:rsidRPr="00F1585A" w:rsidRDefault="00F1585A" w:rsidP="00F158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1585A" w:rsidRPr="00F1585A" w:rsidTr="00400930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585A" w:rsidRPr="00F1585A" w:rsidRDefault="00F1585A" w:rsidP="00F158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585A" w:rsidRPr="00F1585A" w:rsidRDefault="00F1585A" w:rsidP="00F158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585A" w:rsidRPr="00F1585A" w:rsidRDefault="00F1585A" w:rsidP="00F158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585A" w:rsidRPr="00F1585A" w:rsidRDefault="00F1585A" w:rsidP="00F158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1585A" w:rsidRPr="00F1585A" w:rsidRDefault="00F1585A" w:rsidP="00F1585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F1585A" w:rsidRPr="00F1585A" w:rsidRDefault="00F1585A" w:rsidP="00F1585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1585A" w:rsidRPr="00F1585A" w:rsidRDefault="00F1585A" w:rsidP="00F1585A">
      <w:pPr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585A" w:rsidRPr="00F1585A" w:rsidRDefault="00F1585A" w:rsidP="00F1585A">
      <w:pPr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585A" w:rsidRPr="00F1585A" w:rsidRDefault="00F1585A" w:rsidP="00F1585A">
      <w:pPr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585A" w:rsidRPr="00F1585A" w:rsidRDefault="00F1585A" w:rsidP="00F1585A">
      <w:pPr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585A" w:rsidRPr="00F1585A" w:rsidRDefault="00F1585A" w:rsidP="00F1585A">
      <w:pPr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585A" w:rsidRPr="00F1585A" w:rsidRDefault="00F1585A" w:rsidP="00F1585A">
      <w:pPr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585A" w:rsidRPr="00F1585A" w:rsidRDefault="00F1585A" w:rsidP="00F1585A">
      <w:pPr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585A" w:rsidRPr="00F1585A" w:rsidRDefault="00F1585A" w:rsidP="00F1585A">
      <w:pPr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585A" w:rsidRPr="00F1585A" w:rsidRDefault="00F1585A" w:rsidP="00F1585A">
      <w:pPr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585A" w:rsidRPr="00F1585A" w:rsidRDefault="00F1585A" w:rsidP="00F1585A">
      <w:pPr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585A" w:rsidRPr="00F1585A" w:rsidRDefault="00F1585A" w:rsidP="00F1585A">
      <w:pPr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585A" w:rsidRPr="00F1585A" w:rsidRDefault="00F1585A" w:rsidP="00F1585A">
      <w:pPr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585A" w:rsidRPr="00F1585A" w:rsidRDefault="00F1585A" w:rsidP="00F1585A">
      <w:pPr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585A" w:rsidRPr="00F1585A" w:rsidRDefault="00F1585A" w:rsidP="00F1585A">
      <w:pPr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148D" w:rsidRDefault="004D148D" w:rsidP="00005440">
      <w:pPr>
        <w:pStyle w:val="HEADERTEXT"/>
        <w:rPr>
          <w:rFonts w:ascii="Times New Roman" w:hAnsi="Times New Roman" w:cs="Times New Roman"/>
          <w:b/>
          <w:bCs/>
          <w:color w:val="000001"/>
          <w:sz w:val="22"/>
        </w:rPr>
      </w:pPr>
    </w:p>
    <w:sectPr w:rsidR="004D148D" w:rsidSect="00C725F8">
      <w:headerReference w:type="default" r:id="rId9"/>
      <w:pgSz w:w="11906" w:h="16838"/>
      <w:pgMar w:top="1134" w:right="849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35EE" w:rsidRDefault="00C135EE" w:rsidP="0077259C">
      <w:pPr>
        <w:spacing w:after="0" w:line="240" w:lineRule="auto"/>
      </w:pPr>
      <w:r>
        <w:separator/>
      </w:r>
    </w:p>
  </w:endnote>
  <w:endnote w:type="continuationSeparator" w:id="0">
    <w:p w:rsidR="00C135EE" w:rsidRDefault="00C135EE" w:rsidP="00772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35EE" w:rsidRDefault="00C135EE" w:rsidP="0077259C">
      <w:pPr>
        <w:spacing w:after="0" w:line="240" w:lineRule="auto"/>
      </w:pPr>
      <w:r>
        <w:separator/>
      </w:r>
    </w:p>
  </w:footnote>
  <w:footnote w:type="continuationSeparator" w:id="0">
    <w:p w:rsidR="00C135EE" w:rsidRDefault="00C135EE" w:rsidP="007725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4187647"/>
      <w:docPartObj>
        <w:docPartGallery w:val="Page Numbers (Top of Page)"/>
        <w:docPartUnique/>
      </w:docPartObj>
    </w:sdtPr>
    <w:sdtEndPr/>
    <w:sdtContent>
      <w:p w:rsidR="00005440" w:rsidRDefault="0000544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6EF2">
          <w:rPr>
            <w:noProof/>
          </w:rPr>
          <w:t>8</w:t>
        </w:r>
        <w:r>
          <w:fldChar w:fldCharType="end"/>
        </w:r>
      </w:p>
    </w:sdtContent>
  </w:sdt>
  <w:p w:rsidR="00005440" w:rsidRDefault="0000544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5AE26DB"/>
    <w:multiLevelType w:val="multilevel"/>
    <w:tmpl w:val="C9F419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054DB4"/>
    <w:multiLevelType w:val="multilevel"/>
    <w:tmpl w:val="821E32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BF23EBA"/>
    <w:multiLevelType w:val="multilevel"/>
    <w:tmpl w:val="60F62A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E754EAA"/>
    <w:multiLevelType w:val="multilevel"/>
    <w:tmpl w:val="0568E6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0C6446E"/>
    <w:multiLevelType w:val="multilevel"/>
    <w:tmpl w:val="F3500D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A427954"/>
    <w:multiLevelType w:val="hybridMultilevel"/>
    <w:tmpl w:val="90F48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253"/>
    <w:rsid w:val="000003F4"/>
    <w:rsid w:val="00005440"/>
    <w:rsid w:val="00014063"/>
    <w:rsid w:val="00016D3D"/>
    <w:rsid w:val="00044850"/>
    <w:rsid w:val="000776CA"/>
    <w:rsid w:val="000953ED"/>
    <w:rsid w:val="000A6C25"/>
    <w:rsid w:val="000B2E33"/>
    <w:rsid w:val="000F007B"/>
    <w:rsid w:val="001400E3"/>
    <w:rsid w:val="0019246B"/>
    <w:rsid w:val="001A5050"/>
    <w:rsid w:val="00252F54"/>
    <w:rsid w:val="00273E13"/>
    <w:rsid w:val="002935E4"/>
    <w:rsid w:val="00296948"/>
    <w:rsid w:val="002E5BC6"/>
    <w:rsid w:val="00322699"/>
    <w:rsid w:val="003644C6"/>
    <w:rsid w:val="0037316E"/>
    <w:rsid w:val="004035F4"/>
    <w:rsid w:val="00467694"/>
    <w:rsid w:val="00484536"/>
    <w:rsid w:val="004C2E42"/>
    <w:rsid w:val="004D148D"/>
    <w:rsid w:val="0051576B"/>
    <w:rsid w:val="00565C45"/>
    <w:rsid w:val="00575A8F"/>
    <w:rsid w:val="006105A5"/>
    <w:rsid w:val="006244EE"/>
    <w:rsid w:val="00632265"/>
    <w:rsid w:val="006C11A3"/>
    <w:rsid w:val="006D56F7"/>
    <w:rsid w:val="00723FD6"/>
    <w:rsid w:val="00743CE5"/>
    <w:rsid w:val="0077259C"/>
    <w:rsid w:val="007761E7"/>
    <w:rsid w:val="00776A17"/>
    <w:rsid w:val="00841A32"/>
    <w:rsid w:val="00876FD0"/>
    <w:rsid w:val="00880253"/>
    <w:rsid w:val="008A7DF3"/>
    <w:rsid w:val="008B6C12"/>
    <w:rsid w:val="008F0081"/>
    <w:rsid w:val="00926321"/>
    <w:rsid w:val="00983CF6"/>
    <w:rsid w:val="00985D79"/>
    <w:rsid w:val="009915A2"/>
    <w:rsid w:val="00993EAE"/>
    <w:rsid w:val="009A2BC3"/>
    <w:rsid w:val="009F5E6E"/>
    <w:rsid w:val="00A17F97"/>
    <w:rsid w:val="00A36B9F"/>
    <w:rsid w:val="00A5194D"/>
    <w:rsid w:val="00AB36CA"/>
    <w:rsid w:val="00AE57A2"/>
    <w:rsid w:val="00AF6C6B"/>
    <w:rsid w:val="00B86EF2"/>
    <w:rsid w:val="00BD369A"/>
    <w:rsid w:val="00C135EE"/>
    <w:rsid w:val="00C14F06"/>
    <w:rsid w:val="00C725F8"/>
    <w:rsid w:val="00C971D1"/>
    <w:rsid w:val="00CE5310"/>
    <w:rsid w:val="00D315A8"/>
    <w:rsid w:val="00D54001"/>
    <w:rsid w:val="00D7230B"/>
    <w:rsid w:val="00D943D2"/>
    <w:rsid w:val="00DC1DBC"/>
    <w:rsid w:val="00E02EC5"/>
    <w:rsid w:val="00E53341"/>
    <w:rsid w:val="00E63FB7"/>
    <w:rsid w:val="00F128A0"/>
    <w:rsid w:val="00F1585A"/>
    <w:rsid w:val="00F31603"/>
    <w:rsid w:val="00F47CCC"/>
    <w:rsid w:val="00F91396"/>
    <w:rsid w:val="00F96430"/>
    <w:rsid w:val="00FE0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0"/>
    <w:link w:val="20"/>
    <w:uiPriority w:val="99"/>
    <w:qFormat/>
    <w:rsid w:val="008F0081"/>
    <w:pPr>
      <w:keepNext/>
      <w:numPr>
        <w:ilvl w:val="1"/>
        <w:numId w:val="7"/>
      </w:numPr>
      <w:suppressAutoHyphens/>
      <w:spacing w:before="240" w:after="60" w:line="100" w:lineRule="atLeast"/>
      <w:outlineLvl w:val="1"/>
    </w:pPr>
    <w:rPr>
      <w:rFonts w:ascii="Cambria" w:eastAsia="Times New Roman" w:hAnsi="Cambria" w:cs="Times New Roman"/>
      <w:sz w:val="26"/>
      <w:szCs w:val="26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876F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76F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A6C25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2E5B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2E5BC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77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77259C"/>
  </w:style>
  <w:style w:type="paragraph" w:styleId="a7">
    <w:name w:val="footer"/>
    <w:basedOn w:val="a"/>
    <w:link w:val="a8"/>
    <w:uiPriority w:val="99"/>
    <w:unhideWhenUsed/>
    <w:rsid w:val="0077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77259C"/>
  </w:style>
  <w:style w:type="paragraph" w:styleId="a9">
    <w:name w:val="Balloon Text"/>
    <w:basedOn w:val="a"/>
    <w:link w:val="aa"/>
    <w:uiPriority w:val="99"/>
    <w:semiHidden/>
    <w:unhideWhenUsed/>
    <w:rsid w:val="002935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2935E4"/>
    <w:rPr>
      <w:rFonts w:ascii="Segoe UI" w:hAnsi="Segoe UI" w:cs="Segoe UI"/>
      <w:sz w:val="18"/>
      <w:szCs w:val="18"/>
    </w:rPr>
  </w:style>
  <w:style w:type="table" w:styleId="ab">
    <w:name w:val="Table Grid"/>
    <w:basedOn w:val="a2"/>
    <w:uiPriority w:val="59"/>
    <w:rsid w:val="009F5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">
    <w:name w:val="Основной текст (5)_"/>
    <w:basedOn w:val="a1"/>
    <w:link w:val="50"/>
    <w:rsid w:val="0092632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92632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2pt">
    <w:name w:val="Основной текст (2) + 12 pt"/>
    <w:basedOn w:val="21"/>
    <w:rsid w:val="00926321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926321"/>
    <w:pPr>
      <w:widowControl w:val="0"/>
      <w:shd w:val="clear" w:color="auto" w:fill="FFFFFF"/>
      <w:spacing w:before="360" w:after="360" w:line="0" w:lineRule="atLeast"/>
      <w:ind w:hanging="17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rsid w:val="00926321"/>
    <w:pPr>
      <w:widowControl w:val="0"/>
      <w:shd w:val="clear" w:color="auto" w:fill="FFFFFF"/>
      <w:spacing w:before="1020" w:after="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1"/>
    <w:link w:val="2"/>
    <w:uiPriority w:val="99"/>
    <w:rsid w:val="008F0081"/>
    <w:rPr>
      <w:rFonts w:ascii="Cambria" w:eastAsia="Times New Roman" w:hAnsi="Cambria" w:cs="Times New Roman"/>
      <w:sz w:val="26"/>
      <w:szCs w:val="26"/>
      <w:lang w:eastAsia="ar-SA"/>
    </w:rPr>
  </w:style>
  <w:style w:type="character" w:styleId="ac">
    <w:name w:val="Hyperlink"/>
    <w:uiPriority w:val="99"/>
    <w:rsid w:val="008F0081"/>
    <w:rPr>
      <w:rFonts w:cs="Times New Roman"/>
      <w:color w:val="0000FF"/>
      <w:u w:val="single"/>
    </w:rPr>
  </w:style>
  <w:style w:type="character" w:customStyle="1" w:styleId="ad">
    <w:name w:val="Гипертекстовая ссылка"/>
    <w:uiPriority w:val="99"/>
    <w:rsid w:val="008F0081"/>
    <w:rPr>
      <w:b/>
      <w:color w:val="008000"/>
      <w:sz w:val="20"/>
      <w:u w:val="single"/>
    </w:rPr>
  </w:style>
  <w:style w:type="paragraph" w:styleId="ae">
    <w:name w:val="Normal (Web)"/>
    <w:basedOn w:val="a"/>
    <w:uiPriority w:val="99"/>
    <w:rsid w:val="008F0081"/>
    <w:pPr>
      <w:suppressAutoHyphens/>
      <w:spacing w:before="280" w:after="280" w:line="240" w:lineRule="auto"/>
    </w:pPr>
    <w:rPr>
      <w:rFonts w:ascii="Calibri" w:eastAsia="Times New Roman" w:hAnsi="Calibri" w:cs="Calibri"/>
      <w:sz w:val="24"/>
      <w:szCs w:val="24"/>
      <w:lang w:eastAsia="ar-SA"/>
    </w:rPr>
  </w:style>
  <w:style w:type="paragraph" w:styleId="af">
    <w:name w:val="No Spacing"/>
    <w:uiPriority w:val="1"/>
    <w:qFormat/>
    <w:rsid w:val="008F008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paragraph" w:customStyle="1" w:styleId="Default">
    <w:name w:val="Default"/>
    <w:uiPriority w:val="99"/>
    <w:rsid w:val="008F0081"/>
    <w:pPr>
      <w:suppressAutoHyphens/>
      <w:spacing w:after="0" w:line="100" w:lineRule="atLeast"/>
    </w:pPr>
    <w:rPr>
      <w:rFonts w:ascii="Calibri" w:eastAsia="Times New Roman" w:hAnsi="Calibri" w:cs="Calibri"/>
      <w:color w:val="000000"/>
      <w:sz w:val="24"/>
      <w:szCs w:val="24"/>
      <w:lang w:eastAsia="ar-SA"/>
    </w:rPr>
  </w:style>
  <w:style w:type="character" w:customStyle="1" w:styleId="1">
    <w:name w:val="Строгий1"/>
    <w:rsid w:val="008F0081"/>
  </w:style>
  <w:style w:type="paragraph" w:styleId="a0">
    <w:name w:val="Body Text"/>
    <w:basedOn w:val="a"/>
    <w:link w:val="af0"/>
    <w:uiPriority w:val="99"/>
    <w:semiHidden/>
    <w:unhideWhenUsed/>
    <w:rsid w:val="008F0081"/>
    <w:pPr>
      <w:spacing w:after="120"/>
    </w:pPr>
  </w:style>
  <w:style w:type="character" w:customStyle="1" w:styleId="af0">
    <w:name w:val="Основной текст Знак"/>
    <w:basedOn w:val="a1"/>
    <w:link w:val="a0"/>
    <w:uiPriority w:val="99"/>
    <w:semiHidden/>
    <w:rsid w:val="008F0081"/>
  </w:style>
  <w:style w:type="paragraph" w:customStyle="1" w:styleId="FORMATTEXT">
    <w:name w:val=".FORMATTEXT"/>
    <w:uiPriority w:val="99"/>
    <w:rsid w:val="004D14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4D14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0"/>
    <w:link w:val="20"/>
    <w:uiPriority w:val="99"/>
    <w:qFormat/>
    <w:rsid w:val="008F0081"/>
    <w:pPr>
      <w:keepNext/>
      <w:numPr>
        <w:ilvl w:val="1"/>
        <w:numId w:val="7"/>
      </w:numPr>
      <w:suppressAutoHyphens/>
      <w:spacing w:before="240" w:after="60" w:line="100" w:lineRule="atLeast"/>
      <w:outlineLvl w:val="1"/>
    </w:pPr>
    <w:rPr>
      <w:rFonts w:ascii="Cambria" w:eastAsia="Times New Roman" w:hAnsi="Cambria" w:cs="Times New Roman"/>
      <w:sz w:val="26"/>
      <w:szCs w:val="26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876F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76F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A6C25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2E5B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2E5BC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77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77259C"/>
  </w:style>
  <w:style w:type="paragraph" w:styleId="a7">
    <w:name w:val="footer"/>
    <w:basedOn w:val="a"/>
    <w:link w:val="a8"/>
    <w:uiPriority w:val="99"/>
    <w:unhideWhenUsed/>
    <w:rsid w:val="0077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77259C"/>
  </w:style>
  <w:style w:type="paragraph" w:styleId="a9">
    <w:name w:val="Balloon Text"/>
    <w:basedOn w:val="a"/>
    <w:link w:val="aa"/>
    <w:uiPriority w:val="99"/>
    <w:semiHidden/>
    <w:unhideWhenUsed/>
    <w:rsid w:val="002935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2935E4"/>
    <w:rPr>
      <w:rFonts w:ascii="Segoe UI" w:hAnsi="Segoe UI" w:cs="Segoe UI"/>
      <w:sz w:val="18"/>
      <w:szCs w:val="18"/>
    </w:rPr>
  </w:style>
  <w:style w:type="table" w:styleId="ab">
    <w:name w:val="Table Grid"/>
    <w:basedOn w:val="a2"/>
    <w:uiPriority w:val="59"/>
    <w:rsid w:val="009F5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">
    <w:name w:val="Основной текст (5)_"/>
    <w:basedOn w:val="a1"/>
    <w:link w:val="50"/>
    <w:rsid w:val="0092632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92632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2pt">
    <w:name w:val="Основной текст (2) + 12 pt"/>
    <w:basedOn w:val="21"/>
    <w:rsid w:val="00926321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926321"/>
    <w:pPr>
      <w:widowControl w:val="0"/>
      <w:shd w:val="clear" w:color="auto" w:fill="FFFFFF"/>
      <w:spacing w:before="360" w:after="360" w:line="0" w:lineRule="atLeast"/>
      <w:ind w:hanging="17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rsid w:val="00926321"/>
    <w:pPr>
      <w:widowControl w:val="0"/>
      <w:shd w:val="clear" w:color="auto" w:fill="FFFFFF"/>
      <w:spacing w:before="1020" w:after="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1"/>
    <w:link w:val="2"/>
    <w:uiPriority w:val="99"/>
    <w:rsid w:val="008F0081"/>
    <w:rPr>
      <w:rFonts w:ascii="Cambria" w:eastAsia="Times New Roman" w:hAnsi="Cambria" w:cs="Times New Roman"/>
      <w:sz w:val="26"/>
      <w:szCs w:val="26"/>
      <w:lang w:eastAsia="ar-SA"/>
    </w:rPr>
  </w:style>
  <w:style w:type="character" w:styleId="ac">
    <w:name w:val="Hyperlink"/>
    <w:uiPriority w:val="99"/>
    <w:rsid w:val="008F0081"/>
    <w:rPr>
      <w:rFonts w:cs="Times New Roman"/>
      <w:color w:val="0000FF"/>
      <w:u w:val="single"/>
    </w:rPr>
  </w:style>
  <w:style w:type="character" w:customStyle="1" w:styleId="ad">
    <w:name w:val="Гипертекстовая ссылка"/>
    <w:uiPriority w:val="99"/>
    <w:rsid w:val="008F0081"/>
    <w:rPr>
      <w:b/>
      <w:color w:val="008000"/>
      <w:sz w:val="20"/>
      <w:u w:val="single"/>
    </w:rPr>
  </w:style>
  <w:style w:type="paragraph" w:styleId="ae">
    <w:name w:val="Normal (Web)"/>
    <w:basedOn w:val="a"/>
    <w:uiPriority w:val="99"/>
    <w:rsid w:val="008F0081"/>
    <w:pPr>
      <w:suppressAutoHyphens/>
      <w:spacing w:before="280" w:after="280" w:line="240" w:lineRule="auto"/>
    </w:pPr>
    <w:rPr>
      <w:rFonts w:ascii="Calibri" w:eastAsia="Times New Roman" w:hAnsi="Calibri" w:cs="Calibri"/>
      <w:sz w:val="24"/>
      <w:szCs w:val="24"/>
      <w:lang w:eastAsia="ar-SA"/>
    </w:rPr>
  </w:style>
  <w:style w:type="paragraph" w:styleId="af">
    <w:name w:val="No Spacing"/>
    <w:uiPriority w:val="1"/>
    <w:qFormat/>
    <w:rsid w:val="008F008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paragraph" w:customStyle="1" w:styleId="Default">
    <w:name w:val="Default"/>
    <w:uiPriority w:val="99"/>
    <w:rsid w:val="008F0081"/>
    <w:pPr>
      <w:suppressAutoHyphens/>
      <w:spacing w:after="0" w:line="100" w:lineRule="atLeast"/>
    </w:pPr>
    <w:rPr>
      <w:rFonts w:ascii="Calibri" w:eastAsia="Times New Roman" w:hAnsi="Calibri" w:cs="Calibri"/>
      <w:color w:val="000000"/>
      <w:sz w:val="24"/>
      <w:szCs w:val="24"/>
      <w:lang w:eastAsia="ar-SA"/>
    </w:rPr>
  </w:style>
  <w:style w:type="character" w:customStyle="1" w:styleId="1">
    <w:name w:val="Строгий1"/>
    <w:rsid w:val="008F0081"/>
  </w:style>
  <w:style w:type="paragraph" w:styleId="a0">
    <w:name w:val="Body Text"/>
    <w:basedOn w:val="a"/>
    <w:link w:val="af0"/>
    <w:uiPriority w:val="99"/>
    <w:semiHidden/>
    <w:unhideWhenUsed/>
    <w:rsid w:val="008F0081"/>
    <w:pPr>
      <w:spacing w:after="120"/>
    </w:pPr>
  </w:style>
  <w:style w:type="character" w:customStyle="1" w:styleId="af0">
    <w:name w:val="Основной текст Знак"/>
    <w:basedOn w:val="a1"/>
    <w:link w:val="a0"/>
    <w:uiPriority w:val="99"/>
    <w:semiHidden/>
    <w:rsid w:val="008F0081"/>
  </w:style>
  <w:style w:type="paragraph" w:customStyle="1" w:styleId="FORMATTEXT">
    <w:name w:val=".FORMATTEXT"/>
    <w:uiPriority w:val="99"/>
    <w:rsid w:val="004D14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4D14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2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4477</Words>
  <Characters>25524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Конов Темирлан Тауканович</dc:creator>
  <cp:lastModifiedBy>User</cp:lastModifiedBy>
  <cp:revision>4</cp:revision>
  <cp:lastPrinted>2023-07-20T08:30:00Z</cp:lastPrinted>
  <dcterms:created xsi:type="dcterms:W3CDTF">2023-06-13T05:33:00Z</dcterms:created>
  <dcterms:modified xsi:type="dcterms:W3CDTF">2023-07-20T08:31:00Z</dcterms:modified>
</cp:coreProperties>
</file>