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B7" w:rsidRPr="00E63FB7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4E4F440" wp14:editId="2E7AF9E4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КАБАРДИНО-БАЛКАРСКАЯ  РЕСПУБЛИКА ПРОХЛАДНЕНСКИЙ  МУНИЦИПАЛЬНЫЙ РАЙОН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 xml:space="preserve">АДМИНИСТРАЦИЯ СЕЛЬСКОГО ПОСЕЛЕНИЯ </w:t>
      </w:r>
      <w:proofErr w:type="gramStart"/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</w:t>
      </w:r>
      <w:proofErr w:type="gramEnd"/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ЧЕРНИГОВСКЭ КЪУАЖЭ АДМИНИСТРАЦЭ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 ЭЛИНИ АДМИНИСТРАЦИЯСЫ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</w:pPr>
      <w:proofErr w:type="gram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</w:t>
      </w:r>
      <w:proofErr w:type="gram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– и   361021   КБР  </w:t>
      </w:r>
      <w:proofErr w:type="spell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Прохладненский</w:t>
      </w:r>
      <w:proofErr w:type="spell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район     с. Черниговское  ул. Кравченко 80 тел  9–35-35</w:t>
      </w:r>
    </w:p>
    <w:p w:rsidR="008F0081" w:rsidRPr="00F91396" w:rsidRDefault="00B743E3" w:rsidP="008F0081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29.07.2025</w:t>
      </w:r>
    </w:p>
    <w:p w:rsidR="008F0081" w:rsidRPr="00F91396" w:rsidRDefault="008F0081" w:rsidP="008F0081">
      <w:pPr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zCs w:val="24"/>
        </w:rPr>
        <w:t xml:space="preserve">   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ПОСТАНОВЛЕНИЕ №</w:t>
      </w:r>
      <w:r w:rsidR="00B743E3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26</w:t>
      </w:r>
      <w:r w:rsidR="00135E1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</w:p>
    <w:p w:rsidR="008F0081" w:rsidRPr="00F91396" w:rsidRDefault="008F0081" w:rsidP="008F0081">
      <w:pPr>
        <w:tabs>
          <w:tab w:val="left" w:pos="255"/>
          <w:tab w:val="right" w:pos="9354"/>
        </w:tabs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ab/>
        <w:t xml:space="preserve">                           ПОСТАНОВЛЕНЭ № </w:t>
      </w:r>
    </w:p>
    <w:p w:rsidR="008F0081" w:rsidRPr="00F91396" w:rsidRDefault="008F0081" w:rsidP="008F008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pacing w:val="8"/>
          <w:kern w:val="2"/>
          <w:szCs w:val="24"/>
        </w:rPr>
        <w:t xml:space="preserve">            БЕГИМ № </w:t>
      </w:r>
    </w:p>
    <w:p w:rsidR="00227ABA" w:rsidRPr="007A0411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УТВЕРЖДЕНИИ ПОРЯДКА ФОРМИРОВАНИЯ И ВЕДЕНИЯ РЕЕСТРА МУНИЦИПАЛЬНЫХ УСЛУГ </w:t>
      </w:r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ЧЕРНИГОВСКОЕ </w:t>
      </w:r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ПРОХЛАДНЕНСКОГО МУНИЦИПАЛЬНОГО РАЙОНА </w:t>
      </w:r>
      <w:proofErr w:type="gramStart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КАБАРДИН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О- </w:t>
      </w:r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БАЛКАРСКОЙ</w:t>
      </w:r>
      <w:proofErr w:type="gramEnd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РЕСПУБЛИКИ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27.07.2010 № 210-ФЗ «</w:t>
      </w:r>
      <w:hyperlink r:id="rId9" w:tgtFrame="_blank" w:history="1">
        <w:r w:rsidRPr="00EE0D74">
          <w:rPr>
            <w:rFonts w:ascii="Times New Roman" w:eastAsia="Times New Roman" w:hAnsi="Times New Roman"/>
            <w:sz w:val="24"/>
            <w:szCs w:val="24"/>
            <w:lang w:eastAsia="ru-RU"/>
          </w:rPr>
          <w:t>Об организации предоставления государственных и муниципальных услуг»</w:t>
        </w:r>
      </w:hyperlink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района, местная администрации 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КБР постановляет: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</w:t>
      </w:r>
      <w:bookmarkStart w:id="0" w:name="_GoBack"/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формирования и ведения реестра муниципальных услуг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bookmarkEnd w:id="0"/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, согласно приложению № 1 к настоящему постановлению.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2. Утвердить форму ведения реестра муниципальных услуг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, согласно приложению № 2 к настоящему постановлению.</w:t>
      </w:r>
    </w:p>
    <w:p w:rsidR="00227ABA" w:rsidRPr="000B1F6C" w:rsidRDefault="00227ABA" w:rsidP="00227A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0B1F6C">
        <w:rPr>
          <w:rFonts w:ascii="Times New Roman" w:hAnsi="Times New Roman"/>
          <w:bCs/>
          <w:sz w:val="24"/>
          <w:szCs w:val="24"/>
        </w:rPr>
        <w:t xml:space="preserve">. Настоящее постановление подлежит обнародованию  в  порядке,  установленном  Уставом  </w:t>
      </w:r>
      <w:proofErr w:type="spellStart"/>
      <w:r w:rsidRPr="000B1F6C">
        <w:rPr>
          <w:rFonts w:ascii="Times New Roman" w:hAnsi="Times New Roman"/>
          <w:bCs/>
          <w:sz w:val="24"/>
          <w:szCs w:val="24"/>
        </w:rPr>
        <w:t>с.п</w:t>
      </w:r>
      <w:proofErr w:type="spellEnd"/>
      <w:r w:rsidRPr="000B1F6C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Cs/>
          <w:sz w:val="24"/>
          <w:szCs w:val="24"/>
        </w:rPr>
        <w:t>Черниговское</w:t>
      </w:r>
      <w:proofErr w:type="gramEnd"/>
      <w:r w:rsidRPr="000B1F6C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Pr="000B1F6C">
        <w:rPr>
          <w:rFonts w:ascii="Times New Roman" w:hAnsi="Times New Roman"/>
          <w:bCs/>
          <w:sz w:val="24"/>
          <w:szCs w:val="24"/>
        </w:rPr>
        <w:t>Прохладненского</w:t>
      </w:r>
      <w:proofErr w:type="spellEnd"/>
      <w:r w:rsidRPr="000B1F6C">
        <w:rPr>
          <w:rFonts w:ascii="Times New Roman" w:hAnsi="Times New Roman"/>
          <w:bCs/>
          <w:sz w:val="24"/>
          <w:szCs w:val="24"/>
        </w:rPr>
        <w:t xml:space="preserve"> муниципального района,  с  одновременным  размещением  на  официальном  сайте   </w:t>
      </w:r>
      <w:proofErr w:type="spellStart"/>
      <w:r w:rsidRPr="000B1F6C">
        <w:rPr>
          <w:rFonts w:ascii="Times New Roman" w:hAnsi="Times New Roman"/>
          <w:bCs/>
          <w:sz w:val="24"/>
          <w:szCs w:val="24"/>
        </w:rPr>
        <w:t>с.п</w:t>
      </w:r>
      <w:proofErr w:type="spellEnd"/>
      <w:r w:rsidRPr="000B1F6C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bCs/>
          <w:sz w:val="24"/>
          <w:szCs w:val="24"/>
        </w:rPr>
        <w:t>Черниговское</w:t>
      </w:r>
      <w:proofErr w:type="gramEnd"/>
      <w:r w:rsidRPr="000B1F6C">
        <w:rPr>
          <w:rFonts w:ascii="Times New Roman" w:hAnsi="Times New Roman"/>
          <w:bCs/>
          <w:sz w:val="24"/>
          <w:szCs w:val="24"/>
        </w:rPr>
        <w:t xml:space="preserve">    </w:t>
      </w:r>
      <w:proofErr w:type="spellStart"/>
      <w:r w:rsidRPr="000B1F6C">
        <w:rPr>
          <w:rFonts w:ascii="Times New Roman" w:hAnsi="Times New Roman"/>
          <w:bCs/>
          <w:sz w:val="24"/>
          <w:szCs w:val="24"/>
        </w:rPr>
        <w:t>Прохладненского</w:t>
      </w:r>
      <w:proofErr w:type="spellEnd"/>
      <w:r w:rsidRPr="000B1F6C">
        <w:rPr>
          <w:rFonts w:ascii="Times New Roman" w:hAnsi="Times New Roman"/>
          <w:bCs/>
          <w:sz w:val="24"/>
          <w:szCs w:val="24"/>
        </w:rPr>
        <w:t xml:space="preserve">  муниципального  района  </w:t>
      </w:r>
      <w:r w:rsidRPr="00DA24F0">
        <w:rPr>
          <w:rFonts w:ascii="Times New Roman" w:eastAsia="Calibri" w:hAnsi="Times New Roman" w:cs="Times New Roman"/>
          <w:sz w:val="24"/>
          <w:szCs w:val="28"/>
        </w:rPr>
        <w:t>https://adm-chernigovskoe</w:t>
      </w:r>
    </w:p>
    <w:p w:rsidR="00227ABA" w:rsidRPr="000B1F6C" w:rsidRDefault="00227ABA" w:rsidP="00227A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0B1F6C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0B1F6C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0B1F6C">
        <w:rPr>
          <w:rFonts w:ascii="Times New Roman" w:hAnsi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227ABA" w:rsidRPr="000B1F6C" w:rsidRDefault="00227ABA" w:rsidP="00227A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Pr="000B1F6C">
        <w:rPr>
          <w:rFonts w:ascii="Times New Roman" w:hAnsi="Times New Roman"/>
          <w:bCs/>
          <w:sz w:val="24"/>
          <w:szCs w:val="24"/>
        </w:rPr>
        <w:t>.  Настоящее постановление вступает в силу с момента его обнародования.</w:t>
      </w:r>
    </w:p>
    <w:p w:rsidR="00227ABA" w:rsidRPr="000B1F6C" w:rsidRDefault="00227ABA" w:rsidP="00227ABA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4D148D" w:rsidRPr="00F91396" w:rsidRDefault="004D148D" w:rsidP="004D1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Глава сельского поселения </w:t>
      </w:r>
      <w:proofErr w:type="gram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Черниговское</w:t>
      </w:r>
      <w:proofErr w:type="gramEnd"/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proofErr w:type="spell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Прохладненского</w:t>
      </w:r>
      <w:proofErr w:type="spellEnd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 муниципального </w:t>
      </w: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района КБР                                                                                           Н.А. Голиков </w:t>
      </w:r>
    </w:p>
    <w:p w:rsidR="00005440" w:rsidRPr="00F91396" w:rsidRDefault="00005440" w:rsidP="00005440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</w:p>
    <w:p w:rsidR="004D148D" w:rsidRPr="00005440" w:rsidRDefault="004D148D" w:rsidP="004D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148D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Default="00F91396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D915B3" w:rsidRDefault="00D915B3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Pr="00005440" w:rsidRDefault="00F91396" w:rsidP="00227ABA">
      <w:pPr>
        <w:pStyle w:val="HEADERTEXT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Приложение к Постановлению местной администрации </w:t>
      </w: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сельского поселения </w:t>
      </w:r>
      <w:proofErr w:type="gramStart"/>
      <w:r w:rsidRPr="00B86EF2">
        <w:rPr>
          <w:rFonts w:ascii="Times New Roman" w:eastAsia="Calibri" w:hAnsi="Times New Roman" w:cs="Times New Roman"/>
          <w:sz w:val="20"/>
          <w:szCs w:val="24"/>
        </w:rPr>
        <w:t>Черниговское</w:t>
      </w:r>
      <w:proofErr w:type="gramEnd"/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proofErr w:type="spellStart"/>
      <w:r w:rsidRPr="00B86EF2">
        <w:rPr>
          <w:rFonts w:ascii="Times New Roman" w:eastAsia="Calibri" w:hAnsi="Times New Roman" w:cs="Times New Roman"/>
          <w:sz w:val="20"/>
          <w:szCs w:val="24"/>
        </w:rPr>
        <w:t>Прохладненского</w:t>
      </w:r>
      <w:proofErr w:type="spellEnd"/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муниципального района КБР.</w:t>
      </w:r>
    </w:p>
    <w:p w:rsidR="00F1585A" w:rsidRPr="00B86EF2" w:rsidRDefault="00F1585A" w:rsidP="00F1585A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от </w:t>
      </w:r>
      <w:r w:rsidR="00227ABA">
        <w:rPr>
          <w:rFonts w:ascii="Times New Roman" w:eastAsia="Calibri" w:hAnsi="Times New Roman" w:cs="Times New Roman"/>
          <w:sz w:val="20"/>
          <w:szCs w:val="24"/>
        </w:rPr>
        <w:t>2025</w:t>
      </w:r>
      <w:r w:rsidRPr="00B86EF2">
        <w:rPr>
          <w:rFonts w:ascii="Times New Roman" w:eastAsia="Calibri" w:hAnsi="Times New Roman" w:cs="Times New Roman"/>
          <w:sz w:val="20"/>
          <w:szCs w:val="24"/>
        </w:rPr>
        <w:t xml:space="preserve">         №  </w:t>
      </w:r>
    </w:p>
    <w:p w:rsidR="00F1585A" w:rsidRPr="00F1585A" w:rsidRDefault="00F1585A" w:rsidP="00F1585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Порядок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формирования и ведения реестра муниципальных услуг </w:t>
      </w:r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Основные положения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1.1. Настоящий Порядок регулирует деятельность администрации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по формированию и ведению реестра муниципальных услуг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по тексту - Реестр).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1.2. Формирование и ведение Реестра осуществляются в целях систематизации информации о муниципальных услугах, предоставляемых администрацией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по тексту – администрацией), муниципальными учреждениями в соответствии с действующим законодательством.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1.3. Реестр ведется на бумажном и электронном носителях по единой системе сбора, обработки, учета, регистрации, хранения, обновления информационных ресурсов, предоставления сведений потребителям. При несоответствии записей на бумажном носителе и информации в электронном виде приоритет имеет запись на бумажном носителе.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1.4. Реестр содержит сведения: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- о муниципальных услугах, предоставляемых администрацией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1FAE">
        <w:rPr>
          <w:rFonts w:ascii="Times New Roman" w:eastAsia="Times New Roman" w:hAnsi="Times New Roman"/>
          <w:sz w:val="24"/>
          <w:szCs w:val="24"/>
          <w:lang w:eastAsia="ru-RU"/>
        </w:rPr>
        <w:t>- об услугах, которые являются необходимыми и обязательными для предоставления муниципальных услуг и включены в перечень, утверждаемый Решением ___________;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- о муниципальных услугах, оказываемых муниципальными учреждениями и другими организациями, в которых размещается муниципальное задание (заказ), выполняемое за счет средств бюджета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Формирование Реестра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2.1. Формирование, ведение и размещение Реестра на официальном сайте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специалистом, ответственным за ведением реестра муниципальных услуг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по тексту – специалист).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2.2. В ходе формирования Реестра специалист осуществляет следующие функции: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организация и методическое обеспечение подготовки администрацией и муниципальными учреждениями, оказывающими муниципальные услуги, предложений для размещения в Реестре сведений, указанных в пункте 1.4 настоящего Порядка;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рассмотрение поступивших предложений о включении сведений о муниципальной услуге в Реестр на предмет исключения дублирования услуг и услуг, не относящихся к полномочиям органов местного самоуправления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размещение в Реестре сведений о предоставляемых муниципальных услугах;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уточнение содержания реестра муниципальных услуг с целью обеспечения максимального удовлетворения потребностей муниципальных услуг не реже одного раза в год;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подготовка предложений по внесению изменений в Реестр;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выдача заинтересованным лицам, имеющейся в Реестре информации о предоставляемых муниципальных услугах;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осуществление иных полномочий по вопросам формирования и ведения Реестра.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2.3. Администрация и муниципальные учреждения, предоставляющие муниципальные услуги: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определяют лиц, ответственных за формирование и предоставление сведений о муниципальных услугах, для размещения в Реестре;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формируют и предоставляют для размещения в Реестре сведения (изменения в сведения) о муниципальных услугах.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Ведение Реестра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3.1. Ведение Реестра включает в себя следующие процедуры: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включение сведений о муниципальных услугах в Реестр муниципальных услуг;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внесение изменений и дополнений в Реестр муниципальных услуг;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исключение сведений о муниципальных услугах из Реестра муниципальных услуг;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41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- </w:t>
      </w:r>
      <w:r w:rsidRPr="00AA1FAE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размещение Реестра на официальном сайте сельского поселения Черниговское </w:t>
      </w:r>
      <w:proofErr w:type="spellStart"/>
      <w:r w:rsidRPr="00AA1FAE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AA1FA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Кабардино-Балкарской Республики в сети «Интернет» по адресу</w:t>
      </w:r>
      <w:r w:rsidRPr="00227ABA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DA24F0">
        <w:rPr>
          <w:rFonts w:ascii="Times New Roman" w:eastAsia="Calibri" w:hAnsi="Times New Roman" w:cs="Times New Roman"/>
          <w:sz w:val="24"/>
          <w:szCs w:val="28"/>
        </w:rPr>
        <w:t>https://adm-chernigovskoe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3.2. Реестр ведется по форме, утвержденной постановлением администрации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3.3. Внесение изменений, дополнений или исключение сведений о муниципальных услугах из Реестра осуществляется постановлением администрации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3.4. Основаниями для включения, исключения и (или) изменения сведений об услугах, имеющихся в Реестре, являются нормативные правовые акты, которыми соответственно устанавливаются, изменяются или прекращаются полномочия органов местного самоуправления по предоставлению муниципальной услуги.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proofErr w:type="gramStart"/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Для внесения изменений в Реестр (дополнение, исключение, изменение</w:t>
      </w:r>
      <w:proofErr w:type="gramEnd"/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сведений о муниципальных услугах) администрация, муниципальное учреждение, ответственные за оказание услуги заявителю, представляют в уполномоченный орган в письменной форме предложение с обоснованием необходимости внесения соответствующих изменений в Реестр, с отражением сведений об услуге, предусмотренных реестром и предоставлением копии нормативного правового акта, послужившего основанием для внесения предложения.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Сведения, подлежащие включению в Реестр, должны быть полными и достоверными.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Срок представления предложений в уполномоченный орган составляет 7 календарных дней со дня вступления в силу нормативных правовых актов, определяющих (изменяющих) орган, на который возложено предоставление соответствующей услуги, и (или) порядок предоставления услуги.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3.6. Уполномоченный орган в течение 15 календарных дней со дня поступления предложений, оформленных в соответствии с пунктом 3.5 настоящего Порядка, осуществляет подготовку проекта постановления о внесении изменений в Реестр или мотивированного обоснования об отказе во внесении изменений в Реестр.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3.7. Основанием для отказа во внесении изменений в реестр являются: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несоответствие представленных сведений, нормативным правовым актам, регулирующим предоставление муниципальной услуги;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отсутствие полномочий органов местного самоуправления на предоставление услуги;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- наличие в реестре полных и достоверных сведений о предлагаемой услуге.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>3.8. Сведения из реестра муниципальных услуг являются общедоступными и предоставляются уполномоченным органом получателям муниципальной услуги бесплатно в форме выписки из реестра муниципальных услуг.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ABA" w:rsidRPr="00EE0D74" w:rsidRDefault="00227ABA" w:rsidP="00AA1F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 № 2</w:t>
      </w: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Cs/>
          <w:sz w:val="24"/>
          <w:szCs w:val="24"/>
          <w:lang w:eastAsia="ru-RU"/>
        </w:rPr>
        <w:t>к постановлению администрации</w:t>
      </w:r>
    </w:p>
    <w:p w:rsidR="00227ABA" w:rsidRPr="00EE0D74" w:rsidRDefault="00227ABA" w:rsidP="00227ABA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411">
        <w:rPr>
          <w:rFonts w:ascii="Times New Roman" w:eastAsia="Times New Roman" w:hAnsi="Times New Roman"/>
          <w:sz w:val="24"/>
          <w:szCs w:val="24"/>
          <w:lang w:eastAsia="ru-RU"/>
        </w:rPr>
        <w:t>Кабардино-Балкарской Республики</w:t>
      </w:r>
      <w:r w:rsidRPr="00EE0D7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 «___» _________ 2025г. №___</w:t>
      </w:r>
    </w:p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РЕЕСТР</w:t>
      </w:r>
    </w:p>
    <w:p w:rsidR="00227ABA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МУНИЦИПАЛЬНЫХ УСЛУГ 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Черниговское</w:t>
      </w:r>
      <w:proofErr w:type="gramEnd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Прохладненского</w:t>
      </w:r>
      <w:proofErr w:type="spellEnd"/>
      <w:r w:rsidRPr="007A04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</w:p>
    <w:p w:rsidR="00227ABA" w:rsidRPr="00EE0D74" w:rsidRDefault="00227ABA" w:rsidP="00227AB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"/>
        <w:gridCol w:w="4340"/>
        <w:gridCol w:w="4041"/>
      </w:tblGrid>
      <w:tr w:rsidR="00227ABA" w:rsidRPr="00D05DD8" w:rsidTr="005660A9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4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ответственного исполнителя</w:t>
            </w:r>
          </w:p>
        </w:tc>
      </w:tr>
      <w:tr w:rsidR="00227ABA" w:rsidRPr="00D05DD8" w:rsidTr="005660A9">
        <w:tc>
          <w:tcPr>
            <w:tcW w:w="9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227ABA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Услуги, предоставляемые администрацией </w:t>
            </w:r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Черниговское</w:t>
            </w:r>
            <w:proofErr w:type="gramEnd"/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Прохладненского</w:t>
            </w:r>
            <w:proofErr w:type="spellEnd"/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Кабардино-Балкарской Республики</w:t>
            </w:r>
          </w:p>
        </w:tc>
      </w:tr>
      <w:tr w:rsidR="00227ABA" w:rsidRPr="00D05DD8" w:rsidTr="005660A9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7ABA" w:rsidRPr="00D05DD8" w:rsidTr="005660A9">
        <w:tc>
          <w:tcPr>
            <w:tcW w:w="9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227ABA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Услуги, оказываемые муниципальными учреждениями и другими организациями, в которых размещается муниципальное задание (заказ), выполняемое (выполняемый) за счет средств бюджета </w:t>
            </w:r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Черниговское</w:t>
            </w:r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Прохладненского</w:t>
            </w:r>
            <w:proofErr w:type="spellEnd"/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A0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Кабардино-Балкарской Республики</w:t>
            </w:r>
            <w:proofErr w:type="gramEnd"/>
          </w:p>
        </w:tc>
      </w:tr>
      <w:tr w:rsidR="00227ABA" w:rsidRPr="00D05DD8" w:rsidTr="005660A9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7ABA" w:rsidRPr="00D05DD8" w:rsidTr="005660A9">
        <w:tc>
          <w:tcPr>
            <w:tcW w:w="9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7A0411" w:rsidRDefault="00227ABA" w:rsidP="00227ABA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AA1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Услуги, которые являются необходимыми и обязательными для предоставления муниципальных услуг, и включены в перечень, утверждаемый Решением ________</w:t>
            </w:r>
          </w:p>
        </w:tc>
      </w:tr>
      <w:tr w:rsidR="00227ABA" w:rsidRPr="00D05DD8" w:rsidTr="005660A9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ABA" w:rsidRPr="00EE0D74" w:rsidRDefault="00227ABA" w:rsidP="005660A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0D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27ABA" w:rsidRPr="00EE0D74" w:rsidRDefault="00227ABA" w:rsidP="00227A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D7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</w:p>
    <w:p w:rsidR="00227ABA" w:rsidRPr="00EE0D74" w:rsidRDefault="00227ABA" w:rsidP="00227ABA">
      <w:pPr>
        <w:rPr>
          <w:rFonts w:ascii="Times New Roman" w:hAnsi="Times New Roman"/>
          <w:sz w:val="24"/>
          <w:szCs w:val="24"/>
        </w:rPr>
      </w:pPr>
    </w:p>
    <w:p w:rsidR="00F1585A" w:rsidRPr="00F1585A" w:rsidRDefault="00F1585A" w:rsidP="00F1585A">
      <w:pPr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</w:p>
    <w:sectPr w:rsidR="00F1585A" w:rsidRPr="00F1585A" w:rsidSect="00C725F8">
      <w:headerReference w:type="default" r:id="rId10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620" w:rsidRDefault="00D00620" w:rsidP="0077259C">
      <w:pPr>
        <w:spacing w:after="0" w:line="240" w:lineRule="auto"/>
      </w:pPr>
      <w:r>
        <w:separator/>
      </w:r>
    </w:p>
  </w:endnote>
  <w:endnote w:type="continuationSeparator" w:id="0">
    <w:p w:rsidR="00D00620" w:rsidRDefault="00D00620" w:rsidP="0077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620" w:rsidRDefault="00D00620" w:rsidP="0077259C">
      <w:pPr>
        <w:spacing w:after="0" w:line="240" w:lineRule="auto"/>
      </w:pPr>
      <w:r>
        <w:separator/>
      </w:r>
    </w:p>
  </w:footnote>
  <w:footnote w:type="continuationSeparator" w:id="0">
    <w:p w:rsidR="00D00620" w:rsidRDefault="00D00620" w:rsidP="0077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187647"/>
      <w:docPartObj>
        <w:docPartGallery w:val="Page Numbers (Top of Page)"/>
        <w:docPartUnique/>
      </w:docPartObj>
    </w:sdtPr>
    <w:sdtEndPr/>
    <w:sdtContent>
      <w:p w:rsidR="00005440" w:rsidRDefault="000054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3E3">
          <w:rPr>
            <w:noProof/>
          </w:rPr>
          <w:t>5</w:t>
        </w:r>
        <w:r>
          <w:fldChar w:fldCharType="end"/>
        </w:r>
      </w:p>
    </w:sdtContent>
  </w:sdt>
  <w:p w:rsidR="00005440" w:rsidRDefault="000054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821E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F23EBA"/>
    <w:multiLevelType w:val="multilevel"/>
    <w:tmpl w:val="60F62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754EAA"/>
    <w:multiLevelType w:val="multilevel"/>
    <w:tmpl w:val="0568E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D96A4A"/>
    <w:multiLevelType w:val="hybridMultilevel"/>
    <w:tmpl w:val="E9D632F0"/>
    <w:lvl w:ilvl="0" w:tplc="530C51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9B900EE"/>
    <w:multiLevelType w:val="hybridMultilevel"/>
    <w:tmpl w:val="A0DED4EC"/>
    <w:lvl w:ilvl="0" w:tplc="58309D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53"/>
    <w:rsid w:val="000003F4"/>
    <w:rsid w:val="00005440"/>
    <w:rsid w:val="00014063"/>
    <w:rsid w:val="00016D3D"/>
    <w:rsid w:val="00044850"/>
    <w:rsid w:val="000776CA"/>
    <w:rsid w:val="000953ED"/>
    <w:rsid w:val="000A6C25"/>
    <w:rsid w:val="000B2E33"/>
    <w:rsid w:val="000F007B"/>
    <w:rsid w:val="00135E16"/>
    <w:rsid w:val="001400E3"/>
    <w:rsid w:val="0019246B"/>
    <w:rsid w:val="001A5050"/>
    <w:rsid w:val="00227ABA"/>
    <w:rsid w:val="00252F54"/>
    <w:rsid w:val="002549C6"/>
    <w:rsid w:val="00273E13"/>
    <w:rsid w:val="002935E4"/>
    <w:rsid w:val="00296948"/>
    <w:rsid w:val="002E5BC6"/>
    <w:rsid w:val="00322699"/>
    <w:rsid w:val="003644C6"/>
    <w:rsid w:val="0037316E"/>
    <w:rsid w:val="003E0E58"/>
    <w:rsid w:val="004035F4"/>
    <w:rsid w:val="00467694"/>
    <w:rsid w:val="00484536"/>
    <w:rsid w:val="004B7E84"/>
    <w:rsid w:val="004C2E42"/>
    <w:rsid w:val="004D148D"/>
    <w:rsid w:val="0051576B"/>
    <w:rsid w:val="00565C45"/>
    <w:rsid w:val="00575A8F"/>
    <w:rsid w:val="006105A5"/>
    <w:rsid w:val="006244EE"/>
    <w:rsid w:val="00632265"/>
    <w:rsid w:val="006C11A3"/>
    <w:rsid w:val="006D56F7"/>
    <w:rsid w:val="00723FD6"/>
    <w:rsid w:val="00743CE5"/>
    <w:rsid w:val="0077259C"/>
    <w:rsid w:val="007761E7"/>
    <w:rsid w:val="00776A17"/>
    <w:rsid w:val="00841A32"/>
    <w:rsid w:val="00876FD0"/>
    <w:rsid w:val="00880253"/>
    <w:rsid w:val="008A7DF3"/>
    <w:rsid w:val="008B6C12"/>
    <w:rsid w:val="008F0081"/>
    <w:rsid w:val="00926321"/>
    <w:rsid w:val="00983CF6"/>
    <w:rsid w:val="00985D79"/>
    <w:rsid w:val="009915A2"/>
    <w:rsid w:val="00993EAE"/>
    <w:rsid w:val="009A2BC3"/>
    <w:rsid w:val="009F5E6E"/>
    <w:rsid w:val="00A17F97"/>
    <w:rsid w:val="00A36B9F"/>
    <w:rsid w:val="00A5194D"/>
    <w:rsid w:val="00AA1FAE"/>
    <w:rsid w:val="00AB36CA"/>
    <w:rsid w:val="00AE57A2"/>
    <w:rsid w:val="00AF6C6B"/>
    <w:rsid w:val="00B743E3"/>
    <w:rsid w:val="00B86EF2"/>
    <w:rsid w:val="00BD369A"/>
    <w:rsid w:val="00C135EE"/>
    <w:rsid w:val="00C14F06"/>
    <w:rsid w:val="00C725F8"/>
    <w:rsid w:val="00C971D1"/>
    <w:rsid w:val="00CE5310"/>
    <w:rsid w:val="00D00620"/>
    <w:rsid w:val="00D315A8"/>
    <w:rsid w:val="00D54001"/>
    <w:rsid w:val="00D7230B"/>
    <w:rsid w:val="00D915B3"/>
    <w:rsid w:val="00D943D2"/>
    <w:rsid w:val="00DC1DBC"/>
    <w:rsid w:val="00E02EC5"/>
    <w:rsid w:val="00E14DF3"/>
    <w:rsid w:val="00E53341"/>
    <w:rsid w:val="00E63FB7"/>
    <w:rsid w:val="00F128A0"/>
    <w:rsid w:val="00F1585A"/>
    <w:rsid w:val="00F31603"/>
    <w:rsid w:val="00F47CCC"/>
    <w:rsid w:val="00F91396"/>
    <w:rsid w:val="00F96430"/>
    <w:rsid w:val="00FC2F4A"/>
    <w:rsid w:val="00F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 Темирлан Тауканович</dc:creator>
  <cp:lastModifiedBy>User</cp:lastModifiedBy>
  <cp:revision>5</cp:revision>
  <cp:lastPrinted>2025-07-29T09:35:00Z</cp:lastPrinted>
  <dcterms:created xsi:type="dcterms:W3CDTF">2025-02-26T12:29:00Z</dcterms:created>
  <dcterms:modified xsi:type="dcterms:W3CDTF">2025-07-29T09:39:00Z</dcterms:modified>
</cp:coreProperties>
</file>