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0FD" w:rsidRPr="00BE20FD" w:rsidRDefault="00BE20FD" w:rsidP="00BE20FD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bookmark1"/>
    </w:p>
    <w:p w:rsidR="00BE20FD" w:rsidRPr="00BE20FD" w:rsidRDefault="00BE20FD" w:rsidP="00BE20F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E20FD" w:rsidRPr="00BE20FD" w:rsidRDefault="00BE20FD" w:rsidP="00BE20F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E20FD" w:rsidRPr="00BE20FD" w:rsidRDefault="00BE20FD" w:rsidP="00BE20FD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E20FD"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anchor distT="0" distB="0" distL="114300" distR="114300" simplePos="0" relativeHeight="251659264" behindDoc="0" locked="0" layoutInCell="1" allowOverlap="1" wp14:anchorId="5481BC90" wp14:editId="102BCA0A">
            <wp:simplePos x="0" y="0"/>
            <wp:positionH relativeFrom="column">
              <wp:posOffset>2510790</wp:posOffset>
            </wp:positionH>
            <wp:positionV relativeFrom="paragraph">
              <wp:posOffset>-462915</wp:posOffset>
            </wp:positionV>
            <wp:extent cx="63817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278" y="21000"/>
                <wp:lineTo x="21278" y="0"/>
                <wp:lineTo x="0" y="0"/>
              </wp:wrapPolygon>
            </wp:wrapTight>
            <wp:docPr id="3" name="Рисунок 3" descr="Описание: Описание: 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20FD" w:rsidRPr="00BE20FD" w:rsidRDefault="00BE20FD" w:rsidP="00BE20F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</w:pPr>
    </w:p>
    <w:p w:rsidR="00BE20FD" w:rsidRPr="00BE20FD" w:rsidRDefault="00BE20FD" w:rsidP="00BE20FD">
      <w:pPr>
        <w:widowControl/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</w:pPr>
      <w:r w:rsidRPr="00BE20FD"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  <w:t xml:space="preserve">МЕСТНАЯ АДМИНИСТРАЦИЯ СЕЛЬСКОГО ПОСЕЛЕНИЯ </w:t>
      </w:r>
      <w:proofErr w:type="gramStart"/>
      <w:r w:rsidRPr="00BE20FD"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  <w:t>ЧЕРНИГОВСКОЕ</w:t>
      </w:r>
      <w:proofErr w:type="gramEnd"/>
    </w:p>
    <w:p w:rsidR="00BE20FD" w:rsidRPr="00BE20FD" w:rsidRDefault="00BE20FD" w:rsidP="00BE20FD">
      <w:pPr>
        <w:widowControl/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</w:pPr>
      <w:r w:rsidRPr="00BE20FD"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  <w:t>ПРОХЛАДНЕНСКОГО МУНИЦИПАЛЬНОГО РАЙОНА КАБАРДИНО-БАЛКАРСКОЙ РЕСПУБЛИКИ</w:t>
      </w:r>
    </w:p>
    <w:p w:rsidR="00BE20FD" w:rsidRPr="00BE20FD" w:rsidRDefault="00BE20FD" w:rsidP="00BE20FD">
      <w:pPr>
        <w:widowControl/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</w:pPr>
    </w:p>
    <w:p w:rsidR="00BE20FD" w:rsidRPr="00BE20FD" w:rsidRDefault="00BE20FD" w:rsidP="00BE20FD">
      <w:pPr>
        <w:widowControl/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</w:pPr>
      <w:r w:rsidRPr="00BE20FD"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  <w:t>КЪЭБЭРДЕЙ-БАЛЪКЪЭР РЕСПУБЛИКЭ ПРОХЛАДНЭ МУНИЦИПАЛЬНЭ РАЙОНЫМ</w:t>
      </w:r>
    </w:p>
    <w:p w:rsidR="00BE20FD" w:rsidRPr="00BE20FD" w:rsidRDefault="00BE20FD" w:rsidP="00BE20FD">
      <w:pPr>
        <w:widowControl/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</w:pPr>
      <w:r w:rsidRPr="00BE20FD"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  <w:t>ЧЕРНИГОВСКЭ КЪУАЖЭ АДМИНИСТРАЦЭ</w:t>
      </w:r>
    </w:p>
    <w:p w:rsidR="00BE20FD" w:rsidRPr="00BE20FD" w:rsidRDefault="00BE20FD" w:rsidP="00BE20FD">
      <w:pPr>
        <w:widowControl/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</w:pPr>
    </w:p>
    <w:p w:rsidR="00BE20FD" w:rsidRPr="00BE20FD" w:rsidRDefault="00BE20FD" w:rsidP="00BE20FD">
      <w:pPr>
        <w:widowControl/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</w:pPr>
      <w:r w:rsidRPr="00BE20FD"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  <w:t>КЪАБАРТЫ-МАЛКЪАР РЕСПУБЛИКА ПРОХЛАДНА МУНИЦИПАЛЬНА РАЙОНУНУ</w:t>
      </w:r>
    </w:p>
    <w:p w:rsidR="00BE20FD" w:rsidRPr="00BE20FD" w:rsidRDefault="00BE20FD" w:rsidP="00BE20FD">
      <w:pPr>
        <w:widowControl/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</w:pPr>
      <w:r w:rsidRPr="00BE20FD">
        <w:rPr>
          <w:rFonts w:ascii="Times New Roman" w:eastAsia="Times New Roman" w:hAnsi="Times New Roman" w:cs="Times New Roman"/>
          <w:b/>
          <w:bCs/>
          <w:color w:val="auto"/>
          <w:sz w:val="18"/>
          <w:lang w:bidi="ar-SA"/>
        </w:rPr>
        <w:t>ЧЕРНИГОВСКОЕ ЭЛИНИ АДМИНИСТРАЦИЯСЫ</w:t>
      </w:r>
    </w:p>
    <w:p w:rsidR="00BE20FD" w:rsidRPr="00BE20FD" w:rsidRDefault="00BE20FD" w:rsidP="00BE20FD">
      <w:pPr>
        <w:keepNext/>
        <w:widowControl/>
        <w:pBdr>
          <w:top w:val="single" w:sz="12" w:space="1" w:color="auto"/>
          <w:bottom w:val="single" w:sz="12" w:space="1" w:color="auto"/>
        </w:pBdr>
        <w:jc w:val="center"/>
        <w:outlineLvl w:val="2"/>
        <w:rPr>
          <w:rFonts w:ascii="Arial" w:eastAsia="Times New Roman" w:hAnsi="Arial" w:cs="Times New Roman"/>
          <w:b/>
          <w:bCs/>
          <w:color w:val="auto"/>
          <w:sz w:val="18"/>
          <w:szCs w:val="16"/>
          <w:lang w:bidi="ar-SA"/>
        </w:rPr>
      </w:pPr>
      <w:proofErr w:type="gramStart"/>
      <w:r w:rsidRPr="00BE20FD">
        <w:rPr>
          <w:rFonts w:ascii="Arial" w:eastAsia="Times New Roman" w:hAnsi="Arial" w:cs="Times New Roman"/>
          <w:b/>
          <w:bCs/>
          <w:color w:val="auto"/>
          <w:sz w:val="18"/>
          <w:szCs w:val="16"/>
          <w:lang w:bidi="ar-SA"/>
        </w:rPr>
        <w:t>П</w:t>
      </w:r>
      <w:proofErr w:type="gramEnd"/>
      <w:r w:rsidRPr="00BE20FD">
        <w:rPr>
          <w:rFonts w:ascii="Arial" w:eastAsia="Times New Roman" w:hAnsi="Arial" w:cs="Times New Roman"/>
          <w:b/>
          <w:bCs/>
          <w:color w:val="auto"/>
          <w:sz w:val="18"/>
          <w:szCs w:val="16"/>
          <w:lang w:bidi="ar-SA"/>
        </w:rPr>
        <w:t xml:space="preserve"> – и   361021   КБР  Прохладненский район     с. Черниговское  ул. Кравченко 80 тел  9–35-35</w:t>
      </w:r>
    </w:p>
    <w:p w:rsidR="00BE20FD" w:rsidRPr="00BE20FD" w:rsidRDefault="00BE20FD" w:rsidP="00BE20FD">
      <w:pPr>
        <w:widowControl/>
        <w:rPr>
          <w:rFonts w:ascii="Times New Roman" w:eastAsia="Times New Roman" w:hAnsi="Times New Roman" w:cs="Times New Roman"/>
          <w:b/>
          <w:color w:val="auto"/>
          <w:sz w:val="16"/>
          <w:szCs w:val="16"/>
          <w:lang w:bidi="ar-SA"/>
        </w:rPr>
      </w:pPr>
      <w:r w:rsidRPr="00BE20F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2633"/>
        <w:gridCol w:w="734"/>
      </w:tblGrid>
      <w:tr w:rsidR="00BE20FD" w:rsidRPr="00BE20FD" w:rsidTr="0002077D">
        <w:tc>
          <w:tcPr>
            <w:tcW w:w="6204" w:type="dxa"/>
            <w:hideMark/>
          </w:tcPr>
          <w:p w:rsidR="00BE20FD" w:rsidRPr="00BE20FD" w:rsidRDefault="00BE20FD" w:rsidP="00BE20F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BE20F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« 8 » декабря 2022 г.</w:t>
            </w:r>
          </w:p>
        </w:tc>
        <w:tc>
          <w:tcPr>
            <w:tcW w:w="2633" w:type="dxa"/>
            <w:hideMark/>
          </w:tcPr>
          <w:p w:rsidR="00BE20FD" w:rsidRPr="00BE20FD" w:rsidRDefault="00BE20FD" w:rsidP="00BE20FD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BE20F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ПОСТАНОВЛЕНИЕ </w:t>
            </w:r>
          </w:p>
        </w:tc>
        <w:tc>
          <w:tcPr>
            <w:tcW w:w="734" w:type="dxa"/>
            <w:hideMark/>
          </w:tcPr>
          <w:p w:rsidR="00BE20FD" w:rsidRPr="00BE20FD" w:rsidRDefault="00BE20FD" w:rsidP="00BE20FD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BE20F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№3</w:t>
            </w: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7</w:t>
            </w:r>
            <w:r w:rsidRPr="00BE20F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 xml:space="preserve"> </w:t>
            </w:r>
          </w:p>
        </w:tc>
      </w:tr>
      <w:tr w:rsidR="00BE20FD" w:rsidRPr="00BE20FD" w:rsidTr="0002077D">
        <w:tc>
          <w:tcPr>
            <w:tcW w:w="6204" w:type="dxa"/>
          </w:tcPr>
          <w:p w:rsidR="00BE20FD" w:rsidRPr="00BE20FD" w:rsidRDefault="00BE20FD" w:rsidP="00BE20FD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2633" w:type="dxa"/>
            <w:hideMark/>
          </w:tcPr>
          <w:p w:rsidR="00BE20FD" w:rsidRPr="00BE20FD" w:rsidRDefault="00BE20FD" w:rsidP="00BE20FD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BE20F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ПОСТАНОВЛЕНЭ</w:t>
            </w:r>
          </w:p>
        </w:tc>
        <w:tc>
          <w:tcPr>
            <w:tcW w:w="734" w:type="dxa"/>
            <w:hideMark/>
          </w:tcPr>
          <w:p w:rsidR="00BE20FD" w:rsidRPr="00BE20FD" w:rsidRDefault="00BE20FD" w:rsidP="00BE20FD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BE20F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№</w:t>
            </w: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37</w:t>
            </w:r>
          </w:p>
        </w:tc>
      </w:tr>
      <w:tr w:rsidR="00BE20FD" w:rsidRPr="00BE20FD" w:rsidTr="0002077D">
        <w:tc>
          <w:tcPr>
            <w:tcW w:w="6204" w:type="dxa"/>
          </w:tcPr>
          <w:p w:rsidR="00BE20FD" w:rsidRPr="00BE20FD" w:rsidRDefault="00BE20FD" w:rsidP="00BE20FD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2633" w:type="dxa"/>
            <w:hideMark/>
          </w:tcPr>
          <w:p w:rsidR="00BE20FD" w:rsidRPr="00BE20FD" w:rsidRDefault="00BE20FD" w:rsidP="00BE20FD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BE20F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БЕГИМ</w:t>
            </w:r>
          </w:p>
        </w:tc>
        <w:tc>
          <w:tcPr>
            <w:tcW w:w="734" w:type="dxa"/>
            <w:hideMark/>
          </w:tcPr>
          <w:p w:rsidR="00BE20FD" w:rsidRPr="00BE20FD" w:rsidRDefault="00BE20FD" w:rsidP="00BE20FD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</w:pPr>
            <w:r w:rsidRPr="00BE20FD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№</w:t>
            </w:r>
            <w:r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37</w:t>
            </w:r>
          </w:p>
        </w:tc>
      </w:tr>
    </w:tbl>
    <w:p w:rsidR="00BE20FD" w:rsidRPr="00BE20FD" w:rsidRDefault="00BE20FD" w:rsidP="00BE20FD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E20FD" w:rsidRDefault="00BE20FD" w:rsidP="00BE20FD">
      <w:pPr>
        <w:pStyle w:val="a6"/>
      </w:pPr>
    </w:p>
    <w:p w:rsidR="00BE20FD" w:rsidRDefault="00BE20FD" w:rsidP="00BE20FD">
      <w:pPr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0FD">
        <w:rPr>
          <w:rFonts w:ascii="Times New Roman" w:hAnsi="Times New Roman" w:cs="Times New Roman"/>
          <w:b/>
          <w:bCs/>
          <w:sz w:val="28"/>
          <w:szCs w:val="28"/>
        </w:rPr>
        <w:t>Об утверждении П</w:t>
      </w:r>
      <w:r w:rsidRPr="00BE20FD">
        <w:rPr>
          <w:rFonts w:ascii="Times New Roman" w:hAnsi="Times New Roman" w:cs="Times New Roman"/>
          <w:b/>
          <w:sz w:val="28"/>
          <w:szCs w:val="28"/>
        </w:rPr>
        <w:t>орядка принятия уведомлений, связанных со сносом объектов капитального строительства</w:t>
      </w:r>
      <w:r w:rsidRPr="00BE20FD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</w:t>
      </w:r>
      <w:r w:rsidRPr="00BE20FD">
        <w:rPr>
          <w:rFonts w:ascii="Times New Roman" w:hAnsi="Times New Roman" w:cs="Times New Roman"/>
          <w:b/>
          <w:sz w:val="28"/>
          <w:szCs w:val="28"/>
        </w:rPr>
        <w:tab/>
        <w:t xml:space="preserve">сельского поселения </w:t>
      </w:r>
      <w:proofErr w:type="gramStart"/>
      <w:r w:rsidRPr="00BE20FD">
        <w:rPr>
          <w:rFonts w:ascii="Times New Roman" w:hAnsi="Times New Roman" w:cs="Times New Roman"/>
          <w:b/>
          <w:sz w:val="28"/>
          <w:szCs w:val="28"/>
        </w:rPr>
        <w:t>Черниговско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proofErr w:type="gramEnd"/>
      <w:r w:rsidRPr="00BE20FD">
        <w:rPr>
          <w:rFonts w:ascii="Times New Roman" w:hAnsi="Times New Roman" w:cs="Times New Roman"/>
          <w:b/>
          <w:sz w:val="28"/>
          <w:szCs w:val="28"/>
        </w:rPr>
        <w:t xml:space="preserve"> Прохладненского муниципального района </w:t>
      </w:r>
    </w:p>
    <w:p w:rsidR="00BE20FD" w:rsidRPr="00BE20FD" w:rsidRDefault="00BE20FD" w:rsidP="00BE20FD">
      <w:pPr>
        <w:ind w:right="-427"/>
        <w:jc w:val="center"/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</w:pPr>
      <w:r w:rsidRPr="00BE20FD">
        <w:rPr>
          <w:rFonts w:ascii="Times New Roman" w:hAnsi="Times New Roman" w:cs="Times New Roman"/>
          <w:b/>
          <w:sz w:val="28"/>
          <w:szCs w:val="28"/>
        </w:rPr>
        <w:t xml:space="preserve">Кабардино-Балкарской Республики </w:t>
      </w:r>
    </w:p>
    <w:p w:rsidR="00BE20FD" w:rsidRDefault="00BE20FD" w:rsidP="00BE20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20FD" w:rsidRDefault="00BE20FD" w:rsidP="00BE20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20FD" w:rsidRPr="00BE20FD" w:rsidRDefault="00BE20FD" w:rsidP="00BE20FD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20FD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с.п. Черниговское Прохладненского муниципального района, местная администрация сельского поселения Черниговское Прохладненского муниципального района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BE20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20F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BE20FD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BE20FD" w:rsidRPr="00BE20FD" w:rsidRDefault="00BE20FD" w:rsidP="00BE20F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20FD" w:rsidRPr="00BE20FD" w:rsidRDefault="00BE20FD" w:rsidP="00BE20F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20FD">
        <w:rPr>
          <w:rFonts w:ascii="Times New Roman" w:hAnsi="Times New Roman" w:cs="Times New Roman"/>
          <w:sz w:val="28"/>
          <w:szCs w:val="28"/>
        </w:rPr>
        <w:t>1. Утвердить порядок принятия уведомлений, связанных со сносом объектов капитального строительства (далее - Порядок), согласно приложению к настоящему постановлению.</w:t>
      </w:r>
    </w:p>
    <w:p w:rsidR="00BE20FD" w:rsidRPr="00BE20FD" w:rsidRDefault="00BE20FD" w:rsidP="00BE20F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20FD">
        <w:rPr>
          <w:rFonts w:ascii="Times New Roman" w:hAnsi="Times New Roman" w:cs="Times New Roman"/>
          <w:sz w:val="28"/>
          <w:szCs w:val="28"/>
        </w:rPr>
        <w:t>2. Установить, что положения Порядка об идентификац</w:t>
      </w:r>
      <w:proofErr w:type="gramStart"/>
      <w:r w:rsidRPr="00BE20FD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BE20FD">
        <w:rPr>
          <w:rFonts w:ascii="Times New Roman" w:hAnsi="Times New Roman" w:cs="Times New Roman"/>
          <w:sz w:val="28"/>
          <w:szCs w:val="28"/>
        </w:rPr>
        <w:t>тентификации заявителя (представителя заявителя) с использованием информационных технологий применяются со дня реализации мероприятий, предусмотренных Федеральным законом от 29.12.2020 № 479-ФЗ «О внесении изменений в отдельные законодательные акты Российской Федерации».</w:t>
      </w:r>
    </w:p>
    <w:p w:rsidR="00BE20FD" w:rsidRPr="00BE20FD" w:rsidRDefault="00BE20FD" w:rsidP="00BE20F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20F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E20FD">
        <w:rPr>
          <w:rFonts w:ascii="Times New Roman" w:hAnsi="Times New Roman" w:cs="Times New Roman"/>
          <w:sz w:val="28"/>
          <w:szCs w:val="28"/>
        </w:rPr>
        <w:t xml:space="preserve">Установить, что положения Порядка в части подачи уведомлений, связанных со сносом объектов капитального строительства, в том числе с приложением к ним предусмотренных статьей 55.31 Градостроительного кодекса Российской Федерации документов, с использованием государственных информационных систем обеспечения градостроительной деятельности (далее - ГИСОГД) с функциями автоматизированной </w:t>
      </w:r>
      <w:r w:rsidRPr="00BE20FD">
        <w:rPr>
          <w:rFonts w:ascii="Times New Roman" w:hAnsi="Times New Roman" w:cs="Times New Roman"/>
          <w:sz w:val="28"/>
          <w:szCs w:val="28"/>
        </w:rPr>
        <w:lastRenderedPageBreak/>
        <w:t>информационно-аналитической поддержки осуществления полномочий в области градостроительной деятельности применяются со дня обеспечения технической возможности реализации вышеуказанных мероприятий.</w:t>
      </w:r>
      <w:proofErr w:type="gramEnd"/>
    </w:p>
    <w:p w:rsidR="00BE20FD" w:rsidRPr="00BE20FD" w:rsidRDefault="00BE20FD" w:rsidP="00BE20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0FD">
        <w:rPr>
          <w:rFonts w:ascii="Times New Roman" w:hAnsi="Times New Roman" w:cs="Times New Roman"/>
          <w:sz w:val="28"/>
          <w:szCs w:val="28"/>
        </w:rPr>
        <w:t>4. Обнародовать настоящее постановление в соответстви</w:t>
      </w:r>
      <w:r>
        <w:rPr>
          <w:rFonts w:ascii="Times New Roman" w:hAnsi="Times New Roman" w:cs="Times New Roman"/>
          <w:sz w:val="28"/>
          <w:szCs w:val="28"/>
        </w:rPr>
        <w:t>и с Уставом с.п. Черниговское Прохладненского муниципального района КБР</w:t>
      </w:r>
      <w:r w:rsidRPr="00BE20FD">
        <w:rPr>
          <w:rFonts w:ascii="Times New Roman" w:hAnsi="Times New Roman" w:cs="Times New Roman"/>
          <w:sz w:val="28"/>
          <w:szCs w:val="28"/>
        </w:rPr>
        <w:t>.</w:t>
      </w:r>
    </w:p>
    <w:p w:rsidR="00BE20FD" w:rsidRPr="00BE20FD" w:rsidRDefault="00BE20FD" w:rsidP="00BE20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0FD">
        <w:rPr>
          <w:rFonts w:ascii="Times New Roman" w:hAnsi="Times New Roman" w:cs="Times New Roman"/>
          <w:sz w:val="28"/>
          <w:szCs w:val="28"/>
        </w:rPr>
        <w:t>5.  Настоящее постановление вступает в силу с момента его обнародования.</w:t>
      </w:r>
    </w:p>
    <w:p w:rsidR="00BE20FD" w:rsidRPr="00BE20FD" w:rsidRDefault="00BE20FD" w:rsidP="00BE20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0FD">
        <w:rPr>
          <w:rFonts w:ascii="Times New Roman" w:hAnsi="Times New Roman" w:cs="Times New Roman"/>
          <w:sz w:val="28"/>
          <w:szCs w:val="28"/>
        </w:rPr>
        <w:t xml:space="preserve">6.  </w:t>
      </w:r>
      <w:proofErr w:type="gramStart"/>
      <w:r w:rsidRPr="00BE20F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E20F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E20FD" w:rsidRPr="00BE20FD" w:rsidRDefault="00BE20FD" w:rsidP="00BE20FD">
      <w:pPr>
        <w:ind w:left="75" w:firstLine="567"/>
        <w:rPr>
          <w:rFonts w:ascii="Times New Roman" w:hAnsi="Times New Roman" w:cs="Times New Roman"/>
          <w:sz w:val="28"/>
          <w:szCs w:val="28"/>
        </w:rPr>
      </w:pPr>
    </w:p>
    <w:p w:rsidR="00BE20FD" w:rsidRPr="00BE20FD" w:rsidRDefault="00BE20FD" w:rsidP="00BE20FD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BE20FD" w:rsidRDefault="00BE20FD" w:rsidP="00BE20FD">
      <w:pPr>
        <w:rPr>
          <w:rFonts w:ascii="Times New Roman" w:hAnsi="Times New Roman" w:cs="Times New Roman"/>
          <w:sz w:val="28"/>
          <w:szCs w:val="28"/>
        </w:rPr>
      </w:pPr>
      <w:r w:rsidRPr="00BE20FD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BE20FD" w:rsidRPr="00BE20FD" w:rsidRDefault="00BE20FD" w:rsidP="00BE20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Черниговское</w:t>
      </w:r>
      <w:proofErr w:type="gramEnd"/>
      <w:r w:rsidRPr="00BE20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20FD" w:rsidRPr="00BE20FD" w:rsidRDefault="00BE20FD" w:rsidP="00BE20FD">
      <w:pPr>
        <w:rPr>
          <w:rFonts w:ascii="Times New Roman" w:hAnsi="Times New Roman" w:cs="Times New Roman"/>
          <w:sz w:val="28"/>
          <w:szCs w:val="28"/>
        </w:rPr>
      </w:pPr>
      <w:r w:rsidRPr="00BE20FD"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КБР                             Н.А. Голиков</w:t>
      </w:r>
      <w:r w:rsidRPr="00BE20FD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BE20FD" w:rsidRPr="00BE20FD" w:rsidRDefault="00BE20FD" w:rsidP="00BE20FD">
      <w:pPr>
        <w:rPr>
          <w:rFonts w:ascii="Times New Roman" w:hAnsi="Times New Roman" w:cs="Times New Roman"/>
          <w:sz w:val="28"/>
          <w:szCs w:val="28"/>
        </w:rPr>
      </w:pPr>
    </w:p>
    <w:p w:rsidR="00BE20FD" w:rsidRPr="00BE20FD" w:rsidRDefault="00BE20FD" w:rsidP="00BE20FD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E20FD" w:rsidRDefault="00BE20FD" w:rsidP="00BE20FD">
      <w:pPr>
        <w:jc w:val="both"/>
        <w:rPr>
          <w:rFonts w:ascii="Times New Roman" w:hAnsi="Times New Roman" w:cs="Times New Roman"/>
        </w:rPr>
      </w:pPr>
    </w:p>
    <w:p w:rsidR="00BE20FD" w:rsidRDefault="00BE20FD" w:rsidP="00BE20FD">
      <w:pPr>
        <w:jc w:val="both"/>
        <w:rPr>
          <w:rFonts w:ascii="Times New Roman" w:hAnsi="Times New Roman" w:cs="Times New Roman"/>
        </w:rPr>
      </w:pPr>
    </w:p>
    <w:bookmarkEnd w:id="0"/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E25AA7" w:rsidRDefault="00E25AA7" w:rsidP="00BE20FD">
      <w:pPr>
        <w:jc w:val="right"/>
        <w:rPr>
          <w:rFonts w:ascii="Times New Roman" w:hAnsi="Times New Roman" w:cs="Times New Roman"/>
        </w:rPr>
      </w:pPr>
    </w:p>
    <w:p w:rsidR="00E25AA7" w:rsidRDefault="00E25AA7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</w:p>
    <w:p w:rsidR="00BE20FD" w:rsidRPr="00BE20FD" w:rsidRDefault="00BE20FD" w:rsidP="00BE20FD">
      <w:pPr>
        <w:jc w:val="right"/>
        <w:rPr>
          <w:rFonts w:ascii="Times New Roman" w:hAnsi="Times New Roman" w:cs="Times New Roman"/>
        </w:rPr>
      </w:pPr>
      <w:r w:rsidRPr="00BE20FD">
        <w:rPr>
          <w:rFonts w:ascii="Times New Roman" w:hAnsi="Times New Roman" w:cs="Times New Roman"/>
        </w:rPr>
        <w:lastRenderedPageBreak/>
        <w:t>Приложение №1</w:t>
      </w:r>
    </w:p>
    <w:p w:rsidR="00BE20FD" w:rsidRPr="00BE20FD" w:rsidRDefault="00BE20FD" w:rsidP="00BE20FD">
      <w:pPr>
        <w:jc w:val="right"/>
        <w:rPr>
          <w:rFonts w:ascii="Times New Roman" w:hAnsi="Times New Roman" w:cs="Times New Roman"/>
        </w:rPr>
      </w:pPr>
      <w:r w:rsidRPr="00BE20FD">
        <w:rPr>
          <w:rFonts w:ascii="Times New Roman" w:hAnsi="Times New Roman" w:cs="Times New Roman"/>
        </w:rPr>
        <w:t xml:space="preserve"> к постановлению местной администрации </w:t>
      </w:r>
    </w:p>
    <w:p w:rsidR="00BE20FD" w:rsidRPr="00BE20FD" w:rsidRDefault="00BE20FD" w:rsidP="00BE20FD">
      <w:pPr>
        <w:jc w:val="right"/>
        <w:rPr>
          <w:rFonts w:ascii="Times New Roman" w:hAnsi="Times New Roman" w:cs="Times New Roman"/>
        </w:rPr>
      </w:pPr>
      <w:r w:rsidRPr="00BE20FD">
        <w:rPr>
          <w:rFonts w:ascii="Times New Roman" w:hAnsi="Times New Roman" w:cs="Times New Roman"/>
        </w:rPr>
        <w:t xml:space="preserve">с.п. Черниговское Прохладненского </w:t>
      </w:r>
    </w:p>
    <w:p w:rsidR="00BE20FD" w:rsidRDefault="00BE20FD" w:rsidP="00BE20FD">
      <w:pPr>
        <w:jc w:val="right"/>
        <w:rPr>
          <w:rFonts w:ascii="Times New Roman" w:hAnsi="Times New Roman" w:cs="Times New Roman"/>
        </w:rPr>
      </w:pPr>
      <w:r w:rsidRPr="00BE20FD">
        <w:rPr>
          <w:rFonts w:ascii="Times New Roman" w:hAnsi="Times New Roman" w:cs="Times New Roman"/>
        </w:rPr>
        <w:t xml:space="preserve">муниципального района КБР </w:t>
      </w:r>
    </w:p>
    <w:p w:rsidR="00BE20FD" w:rsidRPr="00BE20FD" w:rsidRDefault="00BE20FD" w:rsidP="00BE20FD">
      <w:pPr>
        <w:jc w:val="right"/>
        <w:rPr>
          <w:rFonts w:ascii="Times New Roman" w:hAnsi="Times New Roman" w:cs="Times New Roman"/>
        </w:rPr>
      </w:pPr>
      <w:r w:rsidRPr="00BE20FD">
        <w:rPr>
          <w:rFonts w:ascii="Times New Roman" w:hAnsi="Times New Roman" w:cs="Times New Roman"/>
        </w:rPr>
        <w:t>от 08.12.2022г. №37</w:t>
      </w:r>
    </w:p>
    <w:p w:rsidR="00BE20FD" w:rsidRPr="00BE20FD" w:rsidRDefault="00BE20FD" w:rsidP="00BE20FD">
      <w:pPr>
        <w:rPr>
          <w:rFonts w:ascii="Times New Roman" w:hAnsi="Times New Roman" w:cs="Times New Roman"/>
          <w:sz w:val="28"/>
          <w:szCs w:val="28"/>
        </w:rPr>
      </w:pPr>
    </w:p>
    <w:p w:rsidR="00BE20FD" w:rsidRPr="00BE20FD" w:rsidRDefault="00BE20FD" w:rsidP="00BE20FD">
      <w:pPr>
        <w:pStyle w:val="60"/>
        <w:shd w:val="clear" w:color="auto" w:fill="auto"/>
        <w:spacing w:before="0" w:line="240" w:lineRule="auto"/>
        <w:ind w:left="20"/>
        <w:jc w:val="center"/>
        <w:rPr>
          <w:color w:val="000000"/>
          <w:spacing w:val="0"/>
          <w:sz w:val="28"/>
          <w:szCs w:val="28"/>
          <w:lang w:eastAsia="ru-RU" w:bidi="ru-RU"/>
        </w:rPr>
      </w:pPr>
      <w:r w:rsidRPr="00BE20FD">
        <w:rPr>
          <w:bCs w:val="0"/>
          <w:sz w:val="28"/>
          <w:szCs w:val="28"/>
        </w:rPr>
        <w:t>П</w:t>
      </w:r>
      <w:r w:rsidRPr="00BE20FD">
        <w:rPr>
          <w:color w:val="000000"/>
          <w:spacing w:val="0"/>
          <w:sz w:val="28"/>
          <w:szCs w:val="28"/>
          <w:lang w:eastAsia="ru-RU" w:bidi="ru-RU"/>
        </w:rPr>
        <w:t xml:space="preserve">орядок </w:t>
      </w:r>
    </w:p>
    <w:p w:rsidR="00BE20FD" w:rsidRPr="00BE20FD" w:rsidRDefault="00BE20FD" w:rsidP="00BE20FD">
      <w:pPr>
        <w:pStyle w:val="60"/>
        <w:shd w:val="clear" w:color="auto" w:fill="auto"/>
        <w:spacing w:before="0" w:line="240" w:lineRule="auto"/>
        <w:ind w:left="20"/>
        <w:jc w:val="center"/>
        <w:rPr>
          <w:color w:val="000000"/>
          <w:spacing w:val="0"/>
          <w:sz w:val="28"/>
          <w:szCs w:val="28"/>
          <w:lang w:eastAsia="ru-RU" w:bidi="ru-RU"/>
        </w:rPr>
      </w:pPr>
      <w:r w:rsidRPr="00BE20FD">
        <w:rPr>
          <w:color w:val="000000"/>
          <w:spacing w:val="0"/>
          <w:sz w:val="28"/>
          <w:szCs w:val="28"/>
          <w:lang w:eastAsia="ru-RU" w:bidi="ru-RU"/>
        </w:rPr>
        <w:t>принятия уведомлений, связанных со сносом объектов капитального строительства</w:t>
      </w:r>
    </w:p>
    <w:p w:rsidR="00BE20FD" w:rsidRPr="00BE20FD" w:rsidRDefault="00BE20FD" w:rsidP="00BE20FD">
      <w:pPr>
        <w:pStyle w:val="60"/>
        <w:shd w:val="clear" w:color="auto" w:fill="auto"/>
        <w:spacing w:before="0" w:line="240" w:lineRule="auto"/>
        <w:ind w:left="20"/>
        <w:jc w:val="center"/>
        <w:rPr>
          <w:color w:val="000000"/>
          <w:spacing w:val="0"/>
          <w:sz w:val="28"/>
          <w:szCs w:val="28"/>
          <w:lang w:eastAsia="ru-RU" w:bidi="ru-RU"/>
        </w:rPr>
      </w:pPr>
    </w:p>
    <w:p w:rsidR="00BE20FD" w:rsidRPr="00BE20FD" w:rsidRDefault="00BE20FD" w:rsidP="00BE20FD">
      <w:pPr>
        <w:pStyle w:val="60"/>
        <w:shd w:val="clear" w:color="auto" w:fill="auto"/>
        <w:spacing w:before="0" w:line="240" w:lineRule="exact"/>
        <w:ind w:left="20"/>
        <w:jc w:val="center"/>
        <w:rPr>
          <w:color w:val="000000"/>
          <w:sz w:val="28"/>
          <w:szCs w:val="28"/>
          <w:lang w:eastAsia="ru-RU" w:bidi="ru-RU"/>
        </w:rPr>
      </w:pPr>
      <w:r w:rsidRPr="00BE20FD">
        <w:rPr>
          <w:b w:val="0"/>
          <w:bCs w:val="0"/>
          <w:sz w:val="28"/>
          <w:szCs w:val="28"/>
        </w:rPr>
        <w:t xml:space="preserve"> </w:t>
      </w:r>
      <w:r w:rsidRPr="00BE20FD">
        <w:rPr>
          <w:color w:val="000000"/>
          <w:sz w:val="28"/>
          <w:szCs w:val="28"/>
          <w:lang w:eastAsia="ru-RU" w:bidi="ru-RU"/>
        </w:rPr>
        <w:t>I. Общие положения</w:t>
      </w:r>
    </w:p>
    <w:p w:rsidR="00BE20FD" w:rsidRPr="00BE20FD" w:rsidRDefault="00BE20FD" w:rsidP="00BE20FD">
      <w:pPr>
        <w:pStyle w:val="60"/>
        <w:shd w:val="clear" w:color="auto" w:fill="auto"/>
        <w:spacing w:before="0" w:line="240" w:lineRule="exact"/>
        <w:ind w:left="20"/>
        <w:jc w:val="center"/>
        <w:rPr>
          <w:sz w:val="28"/>
          <w:szCs w:val="28"/>
        </w:rPr>
      </w:pPr>
    </w:p>
    <w:p w:rsidR="00BE20FD" w:rsidRPr="00BE20FD" w:rsidRDefault="00BE20FD" w:rsidP="00BE20FD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Настоящий порядок принятия уведомлений, связанных со сносом объектов капитального строительства (далее - Порядок), устанавливает единый порядок принятия уведомлений о планируемом сносе объекта капитального строительства, о завершении сноса объекта капитального строительства (далее - уведомление о планируемом сносе, уведомление о завершении сноса, Уведомление соответственно).</w:t>
      </w:r>
    </w:p>
    <w:p w:rsidR="00BE20FD" w:rsidRPr="00BE20FD" w:rsidRDefault="00BE20FD" w:rsidP="00BE20FD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Заявителем является застройщик или технический заказчик (далее - Заявитель).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От имени Заявителя может выступать иное лицо, имеющее право в соответствии с законодательством Российской Федерации либо в силу наделения его Заявителем в порядке, установленном законодательством Российской Федерации, полномочиями выступать от имени Заявителя.</w:t>
      </w:r>
    </w:p>
    <w:p w:rsidR="00BE20FD" w:rsidRPr="00BE20FD" w:rsidRDefault="00BE20FD" w:rsidP="00BE20FD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Уведомление подается по форме, утвержденной приказом Минстроя России от 24.01.2019 № 34/</w:t>
      </w:r>
      <w:proofErr w:type="spellStart"/>
      <w:proofErr w:type="gramStart"/>
      <w:r w:rsidRPr="00BE20FD">
        <w:rPr>
          <w:color w:val="000000"/>
          <w:sz w:val="28"/>
          <w:szCs w:val="28"/>
          <w:lang w:eastAsia="ru-RU" w:bidi="ru-RU"/>
        </w:rPr>
        <w:t>пр</w:t>
      </w:r>
      <w:proofErr w:type="spellEnd"/>
      <w:proofErr w:type="gramEnd"/>
      <w:r w:rsidRPr="00BE20FD">
        <w:rPr>
          <w:color w:val="000000"/>
          <w:sz w:val="28"/>
          <w:szCs w:val="28"/>
          <w:lang w:eastAsia="ru-RU" w:bidi="ru-RU"/>
        </w:rPr>
        <w:t xml:space="preserve"> «Об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строительства».</w:t>
      </w:r>
    </w:p>
    <w:p w:rsidR="00BE20FD" w:rsidRPr="00BE20FD" w:rsidRDefault="00BE20FD" w:rsidP="00BE20FD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BE20FD">
        <w:rPr>
          <w:color w:val="000000"/>
          <w:sz w:val="28"/>
          <w:szCs w:val="28"/>
          <w:lang w:eastAsia="ru-RU" w:bidi="ru-RU"/>
        </w:rPr>
        <w:t xml:space="preserve">Уведомление может быть подано на бумажном носителе посредством личного обращения в Администрацию, в электронной форме посредством Единого портала государственных и муниципальных услуг (функций) </w:t>
      </w:r>
      <w:r w:rsidRPr="00E25AA7">
        <w:rPr>
          <w:sz w:val="28"/>
          <w:szCs w:val="28"/>
          <w:lang w:bidi="en-US"/>
        </w:rPr>
        <w:t>(</w:t>
      </w:r>
      <w:hyperlink r:id="rId7" w:history="1">
        <w:r w:rsidRPr="00E25AA7">
          <w:rPr>
            <w:rStyle w:val="a3"/>
            <w:color w:val="auto"/>
            <w:sz w:val="28"/>
            <w:szCs w:val="28"/>
            <w:lang w:val="en-US" w:bidi="en-US"/>
          </w:rPr>
          <w:t>www</w:t>
        </w:r>
        <w:r w:rsidRPr="00E25AA7">
          <w:rPr>
            <w:rStyle w:val="a3"/>
            <w:color w:val="auto"/>
            <w:sz w:val="28"/>
            <w:szCs w:val="28"/>
            <w:lang w:bidi="en-US"/>
          </w:rPr>
          <w:t>.</w:t>
        </w:r>
        <w:proofErr w:type="spellStart"/>
        <w:r w:rsidRPr="00E25AA7">
          <w:rPr>
            <w:rStyle w:val="a3"/>
            <w:color w:val="auto"/>
            <w:sz w:val="28"/>
            <w:szCs w:val="28"/>
            <w:lang w:val="en-US" w:bidi="en-US"/>
          </w:rPr>
          <w:t>gosuslugi</w:t>
        </w:r>
        <w:proofErr w:type="spellEnd"/>
        <w:r w:rsidRPr="00E25AA7">
          <w:rPr>
            <w:rStyle w:val="a3"/>
            <w:color w:val="auto"/>
            <w:sz w:val="28"/>
            <w:szCs w:val="28"/>
            <w:lang w:bidi="en-US"/>
          </w:rPr>
          <w:t>.</w:t>
        </w:r>
        <w:proofErr w:type="spellStart"/>
        <w:r w:rsidRPr="00E25AA7">
          <w:rPr>
            <w:rStyle w:val="a3"/>
            <w:color w:val="auto"/>
            <w:sz w:val="28"/>
            <w:szCs w:val="28"/>
            <w:lang w:val="en-US" w:bidi="en-US"/>
          </w:rPr>
          <w:t>ru</w:t>
        </w:r>
        <w:proofErr w:type="spellEnd"/>
      </w:hyperlink>
      <w:r w:rsidRPr="00E25AA7">
        <w:rPr>
          <w:sz w:val="28"/>
          <w:szCs w:val="28"/>
          <w:lang w:bidi="en-US"/>
        </w:rPr>
        <w:t xml:space="preserve">) </w:t>
      </w:r>
      <w:r w:rsidRPr="00BE20FD">
        <w:rPr>
          <w:color w:val="000000"/>
          <w:sz w:val="28"/>
          <w:szCs w:val="28"/>
          <w:lang w:eastAsia="ru-RU" w:bidi="ru-RU"/>
        </w:rPr>
        <w:t>(далее - Единый портал) или интернет-сайта «Портал услуг Кабардино-Балкарской Республики» (далее - Региональный портал) или почтового отправления, путем личного обращения Заявителя в государственное автономное Учреждение Кабардино-Балкарской Республики</w:t>
      </w:r>
      <w:r w:rsidRPr="00BE20FD">
        <w:rPr>
          <w:sz w:val="28"/>
          <w:szCs w:val="28"/>
        </w:rPr>
        <w:t xml:space="preserve"> </w:t>
      </w:r>
      <w:r w:rsidRPr="00BE20FD">
        <w:rPr>
          <w:color w:val="000000"/>
          <w:sz w:val="28"/>
          <w:szCs w:val="28"/>
          <w:lang w:eastAsia="ru-RU" w:bidi="ru-RU"/>
        </w:rPr>
        <w:t>«Многофункциональный центр предоставления государственных и муниципальных услуг в Кабардино-Балкарской</w:t>
      </w:r>
      <w:proofErr w:type="gramEnd"/>
      <w:r w:rsidRPr="00BE20FD">
        <w:rPr>
          <w:color w:val="000000"/>
          <w:sz w:val="28"/>
          <w:szCs w:val="28"/>
          <w:lang w:eastAsia="ru-RU" w:bidi="ru-RU"/>
        </w:rPr>
        <w:t xml:space="preserve"> Республике» (далее - МФЦ) в рамках заключенного между Администрацией и МФЦ соглашения, а также с использованием государственных информационных систем обеспечения </w:t>
      </w:r>
      <w:r w:rsidRPr="00BE20FD">
        <w:rPr>
          <w:rStyle w:val="0pt"/>
          <w:rFonts w:eastAsia="Tahoma"/>
          <w:sz w:val="28"/>
          <w:szCs w:val="28"/>
        </w:rPr>
        <w:t xml:space="preserve">градостроительной деятельности с функциями автоматизированной </w:t>
      </w:r>
      <w:r w:rsidRPr="00BE20FD">
        <w:rPr>
          <w:color w:val="000000"/>
          <w:sz w:val="28"/>
          <w:szCs w:val="28"/>
          <w:lang w:eastAsia="ru-RU" w:bidi="ru-RU"/>
        </w:rPr>
        <w:t>информационно-аналитической поддержки осуществления полномочий в области градостроительной деятельности.</w:t>
      </w:r>
    </w:p>
    <w:p w:rsidR="00BE20FD" w:rsidRPr="00BE20FD" w:rsidRDefault="00BE20FD" w:rsidP="00BE20FD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Уведомление о планируемом сносе должно содержать следующие сведения, установленные частью 9 статьи 55.31 Градостроительного кодекса Российской Федерации:</w:t>
      </w:r>
    </w:p>
    <w:p w:rsidR="00BE20FD" w:rsidRPr="00BE20FD" w:rsidRDefault="00BE20FD" w:rsidP="00BE20FD">
      <w:pPr>
        <w:pStyle w:val="11"/>
        <w:numPr>
          <w:ilvl w:val="0"/>
          <w:numId w:val="2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lastRenderedPageBreak/>
        <w:t xml:space="preserve"> </w:t>
      </w:r>
      <w:proofErr w:type="gramStart"/>
      <w:r w:rsidRPr="00BE20FD">
        <w:rPr>
          <w:color w:val="000000"/>
          <w:sz w:val="28"/>
          <w:szCs w:val="28"/>
          <w:lang w:eastAsia="ru-RU" w:bidi="ru-RU"/>
        </w:rPr>
        <w:t>фамилия, имя, отчество (при наличии), место жительства Заявителя, реквизиты документа, удостоверяющего личность (для физического лица);</w:t>
      </w:r>
      <w:proofErr w:type="gramEnd"/>
    </w:p>
    <w:p w:rsidR="00BE20FD" w:rsidRPr="00BE20FD" w:rsidRDefault="00BE20FD" w:rsidP="00BE20FD">
      <w:pPr>
        <w:pStyle w:val="11"/>
        <w:numPr>
          <w:ilvl w:val="0"/>
          <w:numId w:val="2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:rsidR="00BE20FD" w:rsidRPr="00BE20FD" w:rsidRDefault="00BE20FD" w:rsidP="00BE20FD">
      <w:pPr>
        <w:pStyle w:val="11"/>
        <w:numPr>
          <w:ilvl w:val="0"/>
          <w:numId w:val="2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кадастровый номер земельного участка (при наличии), адрес или описание местоположения земельного участка;</w:t>
      </w:r>
    </w:p>
    <w:p w:rsidR="00BE20FD" w:rsidRPr="00BE20FD" w:rsidRDefault="00BE20FD" w:rsidP="00BE20FD">
      <w:pPr>
        <w:pStyle w:val="11"/>
        <w:numPr>
          <w:ilvl w:val="0"/>
          <w:numId w:val="2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сведения о праве Заявителя на земельный участок, а также сведения о наличии прав иных лиц на земельный участок (при наличии таких лиц);</w:t>
      </w:r>
    </w:p>
    <w:p w:rsidR="00BE20FD" w:rsidRPr="00BE20FD" w:rsidRDefault="00BE20FD" w:rsidP="00BE20FD">
      <w:pPr>
        <w:pStyle w:val="11"/>
        <w:numPr>
          <w:ilvl w:val="0"/>
          <w:numId w:val="2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сведения о праве Заявителя на объект капитального строительства, подлежащий сносу, а также сведения о наличии прав иных лиц на объект капитального строительства, подлежащий сносу (при наличии таких лиц);</w:t>
      </w:r>
    </w:p>
    <w:p w:rsidR="00BE20FD" w:rsidRPr="00BE20FD" w:rsidRDefault="00BE20FD" w:rsidP="00BE20FD">
      <w:pPr>
        <w:pStyle w:val="11"/>
        <w:numPr>
          <w:ilvl w:val="0"/>
          <w:numId w:val="2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(при наличии </w:t>
      </w:r>
      <w:proofErr w:type="gramStart"/>
      <w:r w:rsidRPr="00BE20FD">
        <w:rPr>
          <w:color w:val="000000"/>
          <w:sz w:val="28"/>
          <w:szCs w:val="28"/>
          <w:lang w:eastAsia="ru-RU" w:bidi="ru-RU"/>
        </w:rPr>
        <w:t>таких</w:t>
      </w:r>
      <w:proofErr w:type="gramEnd"/>
      <w:r w:rsidRPr="00BE20FD">
        <w:rPr>
          <w:color w:val="000000"/>
          <w:sz w:val="28"/>
          <w:szCs w:val="28"/>
          <w:lang w:eastAsia="ru-RU" w:bidi="ru-RU"/>
        </w:rPr>
        <w:t xml:space="preserve"> решения либо обязательства);</w:t>
      </w:r>
    </w:p>
    <w:p w:rsidR="00BE20FD" w:rsidRPr="00BE20FD" w:rsidRDefault="00BE20FD" w:rsidP="00BE20FD">
      <w:pPr>
        <w:pStyle w:val="11"/>
        <w:numPr>
          <w:ilvl w:val="0"/>
          <w:numId w:val="2"/>
        </w:numPr>
        <w:shd w:val="clear" w:color="auto" w:fill="auto"/>
        <w:spacing w:line="240" w:lineRule="auto"/>
        <w:ind w:left="2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почтовый адрес и (или) адрес электронной почты для связи с Заявителем.</w:t>
      </w:r>
    </w:p>
    <w:p w:rsidR="00BE20FD" w:rsidRPr="00BE20FD" w:rsidRDefault="00BE20FD" w:rsidP="00BE20FD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Перечень документов, предоставляемых Заявителем (далее - Документы):</w:t>
      </w:r>
    </w:p>
    <w:p w:rsidR="00BE20FD" w:rsidRPr="00BE20FD" w:rsidRDefault="00BE20FD" w:rsidP="00BE20FD">
      <w:pPr>
        <w:pStyle w:val="11"/>
        <w:numPr>
          <w:ilvl w:val="0"/>
          <w:numId w:val="3"/>
        </w:numPr>
        <w:shd w:val="clear" w:color="auto" w:fill="auto"/>
        <w:tabs>
          <w:tab w:val="left" w:pos="1272"/>
        </w:tabs>
        <w:spacing w:line="240" w:lineRule="auto"/>
        <w:ind w:left="2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К уведомлению о планируемом сносе прилагаются:</w:t>
      </w:r>
    </w:p>
    <w:p w:rsidR="00BE20FD" w:rsidRPr="00BE20FD" w:rsidRDefault="00BE20FD" w:rsidP="00BE20FD">
      <w:pPr>
        <w:pStyle w:val="11"/>
        <w:numPr>
          <w:ilvl w:val="0"/>
          <w:numId w:val="4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результаты и материалы обследования объекта капитального строительства. При осуществлении сноса гаража на земельном участке, предоставленном физическому лицу для целей, не связанных с осуществлением предпринимательской деятельности, жилых домов, садовых домов, хозяйственных построек, объектов, не являющихся объектами капитального строительства, строений и сооружений вспомогательного использования предоставление вышеуказанного документа не требуется;</w:t>
      </w:r>
    </w:p>
    <w:p w:rsidR="00BE20FD" w:rsidRPr="00BE20FD" w:rsidRDefault="00BE20FD" w:rsidP="00BE20FD">
      <w:pPr>
        <w:pStyle w:val="11"/>
        <w:numPr>
          <w:ilvl w:val="0"/>
          <w:numId w:val="4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проект организации работ по сносу объекта капитального строительства. При осуществлении сноса гаража на земельном участке, предоставленном физическому лицу для целей, не связанных с осуществлением предпринимательской деятельности, жилых домов, садовых домов, хозяйственных построек, объектов, не являющихся объектами капитального строительства, строений и сооружений вспомогательного использования предоставление вышеуказанного документа не требуется;</w:t>
      </w:r>
    </w:p>
    <w:p w:rsidR="00BE20FD" w:rsidRPr="00BE20FD" w:rsidRDefault="00BE20FD" w:rsidP="00BE20FD">
      <w:pPr>
        <w:pStyle w:val="11"/>
        <w:numPr>
          <w:ilvl w:val="0"/>
          <w:numId w:val="4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rStyle w:val="0pt"/>
          <w:rFonts w:eastAsia="Tahoma"/>
          <w:sz w:val="28"/>
          <w:szCs w:val="28"/>
        </w:rPr>
        <w:t xml:space="preserve"> правоустанавливающие документы </w:t>
      </w:r>
      <w:r w:rsidRPr="00BE20FD">
        <w:rPr>
          <w:color w:val="000000"/>
          <w:sz w:val="28"/>
          <w:szCs w:val="28"/>
          <w:lang w:eastAsia="ru-RU" w:bidi="ru-RU"/>
        </w:rPr>
        <w:t xml:space="preserve">на </w:t>
      </w:r>
      <w:r w:rsidRPr="00BE20FD">
        <w:rPr>
          <w:rStyle w:val="0pt"/>
          <w:rFonts w:eastAsia="Tahoma"/>
          <w:sz w:val="28"/>
          <w:szCs w:val="28"/>
        </w:rPr>
        <w:t xml:space="preserve">земельный участок, объект </w:t>
      </w:r>
      <w:r w:rsidRPr="00BE20FD">
        <w:rPr>
          <w:color w:val="000000"/>
          <w:sz w:val="28"/>
          <w:szCs w:val="28"/>
          <w:lang w:eastAsia="ru-RU" w:bidi="ru-RU"/>
        </w:rPr>
        <w:t>капитального строительства (предоставляются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недвижимости);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4) документ, подтверждающий полномочия представителя Заявителя, в </w:t>
      </w:r>
      <w:r w:rsidRPr="00BE20FD">
        <w:rPr>
          <w:color w:val="000000"/>
          <w:sz w:val="28"/>
          <w:szCs w:val="28"/>
          <w:lang w:eastAsia="ru-RU" w:bidi="ru-RU"/>
        </w:rPr>
        <w:lastRenderedPageBreak/>
        <w:t>случае если Уведомление подается представителем Заявителя (при личном приеме предоставляется оригинал документа, который подлежит возврату представителю Заявителя после удостоверения его полномочий; посредством почтового отправления - предоставляется оригинал или заверенная в порядке, установленном законодательством Российской Федерации копия; при обращении в электронной форме к Уведомлению прикрепляется электронная копия документа, подтверждающего полномочия представителя Заявителя, заверенная усиленной квалифицированной электронной подписью Заявителя или нотариуса, либо электронный документ, заверенный усиленной квалифицированной электронной подписью выдавшего его лица).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1.6.2. К уведомлению о завершении сноса прилагаются:</w:t>
      </w:r>
    </w:p>
    <w:p w:rsidR="00BE20FD" w:rsidRPr="00BE20FD" w:rsidRDefault="00BE20FD" w:rsidP="00BE20FD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правоустанавливающие документы на земельный участок, объект капитального строительства (предоставляются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недвижимости);</w:t>
      </w:r>
    </w:p>
    <w:p w:rsidR="00BE20FD" w:rsidRPr="00BE20FD" w:rsidRDefault="00BE20FD" w:rsidP="00BE20FD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документ, подтверждающий полномочия представителя Заявителя, в случае если Уведомление подается представителем Заявителя (при личном приеме предоставляется оригинал документа, который подлежит возврату представителю Заявителя после удостоверения его полномочий; посредством почтового отправления - предоставляется оригинал или заверенная в порядке, установленном законодательством Российской Федерации копия; при обращении в электронной форме к Уведомлению прикрепляется электронная копия документа, подтверждающего полномочия представителя Заявителя, заверенная усиленной квалифицированной электронной подписью Заявителя или нотариуса, либо электронный документ, заверенный усиленной квалифицированной электронной подписью выдавшего его лица).</w:t>
      </w:r>
    </w:p>
    <w:p w:rsidR="00BE20FD" w:rsidRPr="00BE20FD" w:rsidRDefault="00BE20FD" w:rsidP="00BE20FD">
      <w:pPr>
        <w:pStyle w:val="60"/>
        <w:shd w:val="clear" w:color="auto" w:fill="auto"/>
        <w:spacing w:before="0" w:line="240" w:lineRule="auto"/>
        <w:ind w:left="20" w:firstLine="540"/>
        <w:contextualSpacing/>
        <w:jc w:val="center"/>
        <w:rPr>
          <w:color w:val="000000"/>
          <w:sz w:val="28"/>
          <w:szCs w:val="28"/>
          <w:lang w:eastAsia="ru-RU" w:bidi="ru-RU"/>
        </w:rPr>
      </w:pPr>
      <w:r w:rsidRPr="00BE20FD">
        <w:rPr>
          <w:color w:val="000000"/>
          <w:sz w:val="28"/>
          <w:szCs w:val="28"/>
          <w:lang w:val="en-US" w:eastAsia="ru-RU" w:bidi="ru-RU"/>
        </w:rPr>
        <w:t>II</w:t>
      </w:r>
      <w:r w:rsidRPr="00BE20FD">
        <w:rPr>
          <w:color w:val="000000"/>
          <w:sz w:val="28"/>
          <w:szCs w:val="28"/>
          <w:lang w:eastAsia="ru-RU" w:bidi="ru-RU"/>
        </w:rPr>
        <w:t>. Общие требования к направлению Уведомления и Документам, предоставляемым Заявителем в электронном виде</w:t>
      </w:r>
    </w:p>
    <w:p w:rsidR="00BE20FD" w:rsidRPr="00BE20FD" w:rsidRDefault="00BE20FD" w:rsidP="00BE20FD">
      <w:pPr>
        <w:pStyle w:val="11"/>
        <w:numPr>
          <w:ilvl w:val="1"/>
          <w:numId w:val="5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В целях осуществления муниципальной функции в электронной форме с использованием Единого портала или Регионального портала Заявителем (представителем Заявителя) заполняется интерактивная электронная форма Уведомления в карточке муниципальной функции на Едином портале или Региональном портале с приложением электронных образов Документов и (или) указанием сведений из Документов.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При подаче Уведомления в электронной форме Уведомление и Документы подписываются электронной подписью в соответствии с требованиями постановления Правительства Российской Федерации от 25.06.2012 </w:t>
      </w:r>
      <w:r w:rsidRPr="00BE20FD">
        <w:rPr>
          <w:color w:val="000000"/>
          <w:sz w:val="28"/>
          <w:szCs w:val="28"/>
          <w:lang w:val="en-US" w:bidi="en-US"/>
        </w:rPr>
        <w:t>N</w:t>
      </w:r>
      <w:r w:rsidRPr="00BE20FD">
        <w:rPr>
          <w:color w:val="000000"/>
          <w:sz w:val="28"/>
          <w:szCs w:val="28"/>
          <w:lang w:bidi="en-US"/>
        </w:rPr>
        <w:t xml:space="preserve"> </w:t>
      </w:r>
      <w:r w:rsidRPr="00BE20FD">
        <w:rPr>
          <w:color w:val="000000"/>
          <w:sz w:val="28"/>
          <w:szCs w:val="28"/>
          <w:lang w:eastAsia="ru-RU" w:bidi="ru-RU"/>
        </w:rPr>
        <w:t xml:space="preserve">634 "О </w:t>
      </w:r>
      <w:r w:rsidRPr="00BE20FD">
        <w:rPr>
          <w:rStyle w:val="0pt"/>
          <w:rFonts w:eastAsia="Tahoma"/>
          <w:sz w:val="28"/>
          <w:szCs w:val="28"/>
        </w:rPr>
        <w:t xml:space="preserve">видах электронной подписи, использование которых допускается при </w:t>
      </w:r>
      <w:r w:rsidRPr="00BE20FD">
        <w:rPr>
          <w:color w:val="000000"/>
          <w:sz w:val="28"/>
          <w:szCs w:val="28"/>
          <w:lang w:eastAsia="ru-RU" w:bidi="ru-RU"/>
        </w:rPr>
        <w:t>обращении за получением государственных и муниципальных услуг".</w:t>
      </w:r>
    </w:p>
    <w:p w:rsidR="00BE20FD" w:rsidRPr="00BE20FD" w:rsidRDefault="00BE20FD" w:rsidP="00BE20FD">
      <w:pPr>
        <w:pStyle w:val="11"/>
        <w:numPr>
          <w:ilvl w:val="1"/>
          <w:numId w:val="5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В целях осуществления функции в электронной форме Заявителю или его представителю обеспечивается в МФЦ доступ к </w:t>
      </w:r>
      <w:r w:rsidRPr="00BE20FD">
        <w:rPr>
          <w:color w:val="000000"/>
          <w:sz w:val="28"/>
          <w:szCs w:val="28"/>
          <w:lang w:eastAsia="ru-RU" w:bidi="ru-RU"/>
        </w:rPr>
        <w:lastRenderedPageBreak/>
        <w:t>Единому порталу,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Региональному порталу в соответствии с постановлением Правительства Российской Федерации от 22.12.2012 № 1376 «Об утверждении </w:t>
      </w:r>
      <w:proofErr w:type="gramStart"/>
      <w:r w:rsidRPr="00BE20FD">
        <w:rPr>
          <w:color w:val="000000"/>
          <w:sz w:val="28"/>
          <w:szCs w:val="28"/>
          <w:lang w:eastAsia="ru-RU" w:bidi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BE20FD">
        <w:rPr>
          <w:color w:val="000000"/>
          <w:sz w:val="28"/>
          <w:szCs w:val="28"/>
          <w:lang w:eastAsia="ru-RU" w:bidi="ru-RU"/>
        </w:rPr>
        <w:t xml:space="preserve"> и муниципальных услуг».</w:t>
      </w:r>
    </w:p>
    <w:p w:rsidR="00BE20FD" w:rsidRPr="00BE20FD" w:rsidRDefault="00BE20FD" w:rsidP="00BE20FD">
      <w:pPr>
        <w:pStyle w:val="11"/>
        <w:numPr>
          <w:ilvl w:val="1"/>
          <w:numId w:val="5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Документы, прилагаемые к Уведомлению, представляемые в электронной форме, направляются в следующих форматах: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bidi="en-US"/>
        </w:rPr>
        <w:t xml:space="preserve">а) </w:t>
      </w:r>
      <w:r w:rsidRPr="00BE20FD">
        <w:rPr>
          <w:color w:val="000000"/>
          <w:sz w:val="28"/>
          <w:szCs w:val="28"/>
          <w:lang w:val="en-US" w:bidi="en-US"/>
        </w:rPr>
        <w:t>xml</w:t>
      </w:r>
      <w:r w:rsidRPr="00BE20FD">
        <w:rPr>
          <w:color w:val="000000"/>
          <w:sz w:val="28"/>
          <w:szCs w:val="28"/>
          <w:lang w:bidi="en-US"/>
        </w:rPr>
        <w:t xml:space="preserve"> </w:t>
      </w:r>
      <w:r w:rsidRPr="00BE20FD">
        <w:rPr>
          <w:color w:val="000000"/>
          <w:sz w:val="28"/>
          <w:szCs w:val="28"/>
          <w:lang w:eastAsia="ru-RU" w:bidi="ru-RU"/>
        </w:rPr>
        <w:t xml:space="preserve">-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BE20FD">
        <w:rPr>
          <w:color w:val="000000"/>
          <w:sz w:val="28"/>
          <w:szCs w:val="28"/>
          <w:lang w:val="en-US" w:bidi="en-US"/>
        </w:rPr>
        <w:t>xml</w:t>
      </w:r>
      <w:r w:rsidRPr="00BE20FD">
        <w:rPr>
          <w:color w:val="000000"/>
          <w:sz w:val="28"/>
          <w:szCs w:val="28"/>
          <w:lang w:bidi="en-US"/>
        </w:rPr>
        <w:t>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б) </w:t>
      </w:r>
      <w:r w:rsidRPr="00BE20FD">
        <w:rPr>
          <w:color w:val="000000"/>
          <w:sz w:val="28"/>
          <w:szCs w:val="28"/>
          <w:lang w:val="en-US" w:bidi="en-US"/>
        </w:rPr>
        <w:t>doc</w:t>
      </w:r>
      <w:r w:rsidRPr="00BE20FD">
        <w:rPr>
          <w:color w:val="000000"/>
          <w:sz w:val="28"/>
          <w:szCs w:val="28"/>
          <w:lang w:bidi="en-US"/>
        </w:rPr>
        <w:t xml:space="preserve">, </w:t>
      </w:r>
      <w:proofErr w:type="spellStart"/>
      <w:r w:rsidRPr="00BE20FD">
        <w:rPr>
          <w:color w:val="000000"/>
          <w:sz w:val="28"/>
          <w:szCs w:val="28"/>
          <w:lang w:val="en-US" w:bidi="en-US"/>
        </w:rPr>
        <w:t>docx</w:t>
      </w:r>
      <w:proofErr w:type="spellEnd"/>
      <w:r w:rsidRPr="00BE20FD">
        <w:rPr>
          <w:color w:val="000000"/>
          <w:sz w:val="28"/>
          <w:szCs w:val="28"/>
          <w:lang w:bidi="en-US"/>
        </w:rPr>
        <w:t xml:space="preserve">, </w:t>
      </w:r>
      <w:proofErr w:type="spellStart"/>
      <w:r w:rsidRPr="00BE20FD">
        <w:rPr>
          <w:color w:val="000000"/>
          <w:sz w:val="28"/>
          <w:szCs w:val="28"/>
          <w:lang w:val="en-US" w:bidi="en-US"/>
        </w:rPr>
        <w:t>odt</w:t>
      </w:r>
      <w:proofErr w:type="spellEnd"/>
      <w:r w:rsidRPr="00BE20FD">
        <w:rPr>
          <w:color w:val="000000"/>
          <w:sz w:val="28"/>
          <w:szCs w:val="28"/>
          <w:lang w:bidi="en-US"/>
        </w:rPr>
        <w:t xml:space="preserve"> </w:t>
      </w:r>
      <w:r w:rsidRPr="00BE20FD">
        <w:rPr>
          <w:color w:val="000000"/>
          <w:sz w:val="28"/>
          <w:szCs w:val="28"/>
          <w:lang w:eastAsia="ru-RU" w:bidi="ru-RU"/>
        </w:rPr>
        <w:t>- для Документов с текстовым содержанием, не включающим формулы;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в) </w:t>
      </w:r>
      <w:proofErr w:type="spellStart"/>
      <w:r w:rsidRPr="00BE20FD">
        <w:rPr>
          <w:color w:val="000000"/>
          <w:sz w:val="28"/>
          <w:szCs w:val="28"/>
          <w:lang w:val="en-US" w:bidi="en-US"/>
        </w:rPr>
        <w:t>pdf</w:t>
      </w:r>
      <w:proofErr w:type="spellEnd"/>
      <w:r w:rsidRPr="00BE20FD">
        <w:rPr>
          <w:color w:val="000000"/>
          <w:sz w:val="28"/>
          <w:szCs w:val="28"/>
          <w:lang w:bidi="en-US"/>
        </w:rPr>
        <w:t xml:space="preserve">, </w:t>
      </w:r>
      <w:r w:rsidRPr="00BE20FD">
        <w:rPr>
          <w:color w:val="000000"/>
          <w:sz w:val="28"/>
          <w:szCs w:val="28"/>
          <w:lang w:val="en-US" w:bidi="en-US"/>
        </w:rPr>
        <w:t>jpg</w:t>
      </w:r>
      <w:r w:rsidRPr="00BE20FD">
        <w:rPr>
          <w:color w:val="000000"/>
          <w:sz w:val="28"/>
          <w:szCs w:val="28"/>
          <w:lang w:bidi="en-US"/>
        </w:rPr>
        <w:t xml:space="preserve">, </w:t>
      </w:r>
      <w:r w:rsidRPr="00BE20FD">
        <w:rPr>
          <w:color w:val="000000"/>
          <w:sz w:val="28"/>
          <w:szCs w:val="28"/>
          <w:lang w:val="en-US" w:bidi="en-US"/>
        </w:rPr>
        <w:t>jpeg</w:t>
      </w:r>
      <w:r w:rsidRPr="00BE20FD">
        <w:rPr>
          <w:color w:val="000000"/>
          <w:sz w:val="28"/>
          <w:szCs w:val="28"/>
          <w:lang w:bidi="en-US"/>
        </w:rPr>
        <w:t xml:space="preserve"> </w:t>
      </w:r>
      <w:r w:rsidRPr="00BE20FD">
        <w:rPr>
          <w:color w:val="000000"/>
          <w:sz w:val="28"/>
          <w:szCs w:val="28"/>
          <w:lang w:eastAsia="ru-RU" w:bidi="ru-RU"/>
        </w:rPr>
        <w:t>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BE20FD" w:rsidRPr="00BE20FD" w:rsidRDefault="00BE20FD" w:rsidP="00BE20FD">
      <w:pPr>
        <w:pStyle w:val="11"/>
        <w:numPr>
          <w:ilvl w:val="1"/>
          <w:numId w:val="5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BE20FD">
        <w:rPr>
          <w:color w:val="000000"/>
          <w:sz w:val="28"/>
          <w:szCs w:val="28"/>
          <w:lang w:eastAsia="ru-RU" w:bidi="ru-RU"/>
        </w:rPr>
        <w:t xml:space="preserve">В случае если оригиналы Документов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r w:rsidRPr="00BE20FD">
        <w:rPr>
          <w:color w:val="000000"/>
          <w:sz w:val="28"/>
          <w:szCs w:val="28"/>
          <w:lang w:val="en-US" w:bidi="en-US"/>
        </w:rPr>
        <w:t>dpi</w:t>
      </w:r>
      <w:r w:rsidRPr="00BE20FD">
        <w:rPr>
          <w:color w:val="000000"/>
          <w:sz w:val="28"/>
          <w:szCs w:val="28"/>
          <w:lang w:bidi="en-US"/>
        </w:rPr>
        <w:t xml:space="preserve"> </w:t>
      </w:r>
      <w:r w:rsidRPr="00BE20FD">
        <w:rPr>
          <w:color w:val="000000"/>
          <w:sz w:val="28"/>
          <w:szCs w:val="28"/>
          <w:lang w:eastAsia="ru-RU" w:bidi="ru-RU"/>
        </w:rPr>
        <w:t>(масштаб 1:1) и всех аутентичных признаков подлинности (графической подписи лица, печати, углового штампа бланка), с использованием</w:t>
      </w:r>
      <w:proofErr w:type="gramEnd"/>
      <w:r w:rsidRPr="00BE20FD">
        <w:rPr>
          <w:color w:val="000000"/>
          <w:sz w:val="28"/>
          <w:szCs w:val="28"/>
          <w:lang w:eastAsia="ru-RU" w:bidi="ru-RU"/>
        </w:rPr>
        <w:t xml:space="preserve"> следующих режимов: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«черно-белый» (при отсутствии в Документе графических изображений и (или) цветного текста);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BE20FD" w:rsidRPr="00BE20FD" w:rsidRDefault="00BE20FD" w:rsidP="00BE20FD">
      <w:pPr>
        <w:pStyle w:val="11"/>
        <w:numPr>
          <w:ilvl w:val="0"/>
          <w:numId w:val="6"/>
        </w:numPr>
        <w:shd w:val="clear" w:color="auto" w:fill="auto"/>
        <w:tabs>
          <w:tab w:val="left" w:pos="1082"/>
        </w:tabs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Документы, прилагаемые Заявителем к Уведомлению,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Документы, подлежащие представлению в форматах </w:t>
      </w:r>
      <w:proofErr w:type="spellStart"/>
      <w:r w:rsidRPr="00BE20FD">
        <w:rPr>
          <w:color w:val="000000"/>
          <w:sz w:val="28"/>
          <w:szCs w:val="28"/>
          <w:lang w:val="en-US" w:bidi="en-US"/>
        </w:rPr>
        <w:t>xls</w:t>
      </w:r>
      <w:proofErr w:type="spellEnd"/>
      <w:r w:rsidRPr="00BE20FD">
        <w:rPr>
          <w:color w:val="000000"/>
          <w:sz w:val="28"/>
          <w:szCs w:val="28"/>
          <w:lang w:bidi="en-US"/>
        </w:rPr>
        <w:t xml:space="preserve">, </w:t>
      </w:r>
      <w:proofErr w:type="spellStart"/>
      <w:r w:rsidRPr="00BE20FD">
        <w:rPr>
          <w:color w:val="000000"/>
          <w:sz w:val="28"/>
          <w:szCs w:val="28"/>
          <w:lang w:val="en-US" w:bidi="en-US"/>
        </w:rPr>
        <w:t>xlsx</w:t>
      </w:r>
      <w:proofErr w:type="spellEnd"/>
      <w:r w:rsidRPr="00BE20FD">
        <w:rPr>
          <w:color w:val="000000"/>
          <w:sz w:val="28"/>
          <w:szCs w:val="28"/>
          <w:lang w:bidi="en-US"/>
        </w:rPr>
        <w:t xml:space="preserve"> </w:t>
      </w:r>
      <w:r w:rsidRPr="00BE20FD">
        <w:rPr>
          <w:color w:val="000000"/>
          <w:sz w:val="28"/>
          <w:szCs w:val="28"/>
          <w:lang w:eastAsia="ru-RU" w:bidi="ru-RU"/>
        </w:rPr>
        <w:t xml:space="preserve">или </w:t>
      </w:r>
      <w:proofErr w:type="spellStart"/>
      <w:r w:rsidRPr="00BE20FD">
        <w:rPr>
          <w:color w:val="000000"/>
          <w:sz w:val="28"/>
          <w:szCs w:val="28"/>
          <w:lang w:val="en-US" w:bidi="en-US"/>
        </w:rPr>
        <w:t>ods</w:t>
      </w:r>
      <w:proofErr w:type="spellEnd"/>
      <w:r w:rsidRPr="00BE20FD">
        <w:rPr>
          <w:color w:val="000000"/>
          <w:sz w:val="28"/>
          <w:szCs w:val="28"/>
          <w:lang w:bidi="en-US"/>
        </w:rPr>
        <w:t xml:space="preserve">, </w:t>
      </w:r>
      <w:r w:rsidRPr="00BE20FD">
        <w:rPr>
          <w:color w:val="000000"/>
          <w:sz w:val="28"/>
          <w:szCs w:val="28"/>
          <w:lang w:eastAsia="ru-RU" w:bidi="ru-RU"/>
        </w:rPr>
        <w:t>формируются в виде отдельного документа, представляемого в электронной форме.</w:t>
      </w:r>
    </w:p>
    <w:p w:rsidR="00BE20FD" w:rsidRPr="00BE20FD" w:rsidRDefault="00BE20FD" w:rsidP="00BE20FD">
      <w:pPr>
        <w:pStyle w:val="10"/>
        <w:shd w:val="clear" w:color="auto" w:fill="auto"/>
        <w:spacing w:before="0" w:after="0" w:line="240" w:lineRule="auto"/>
        <w:ind w:left="20" w:firstLine="540"/>
        <w:contextualSpacing/>
      </w:pPr>
      <w:bookmarkStart w:id="1" w:name="bookmark0"/>
      <w:r w:rsidRPr="00BE20FD">
        <w:rPr>
          <w:color w:val="000000"/>
          <w:lang w:eastAsia="ru-RU" w:bidi="ru-RU"/>
        </w:rPr>
        <w:t>III. Порядок принятия Уведомлений</w:t>
      </w:r>
      <w:bookmarkEnd w:id="1"/>
    </w:p>
    <w:p w:rsidR="00BE20FD" w:rsidRPr="00BE20FD" w:rsidRDefault="00BE20FD" w:rsidP="00BE20FD">
      <w:pPr>
        <w:pStyle w:val="11"/>
        <w:numPr>
          <w:ilvl w:val="0"/>
          <w:numId w:val="7"/>
        </w:numPr>
        <w:shd w:val="clear" w:color="auto" w:fill="auto"/>
        <w:tabs>
          <w:tab w:val="left" w:pos="1100"/>
        </w:tabs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Прием Уведомлений осуществляется местной администрацией </w:t>
      </w:r>
      <w:r w:rsidRPr="00BE20FD">
        <w:rPr>
          <w:rStyle w:val="a8"/>
          <w:i w:val="0"/>
          <w:sz w:val="28"/>
          <w:szCs w:val="28"/>
        </w:rPr>
        <w:t xml:space="preserve">с.п. </w:t>
      </w:r>
      <w:proofErr w:type="gramStart"/>
      <w:r w:rsidRPr="00BE20FD">
        <w:rPr>
          <w:rStyle w:val="a8"/>
          <w:i w:val="0"/>
          <w:sz w:val="28"/>
          <w:szCs w:val="28"/>
        </w:rPr>
        <w:t>Черниговское</w:t>
      </w:r>
      <w:proofErr w:type="gramEnd"/>
      <w:r w:rsidRPr="00BE20FD">
        <w:rPr>
          <w:rStyle w:val="a8"/>
          <w:i w:val="0"/>
          <w:sz w:val="28"/>
          <w:szCs w:val="28"/>
        </w:rPr>
        <w:t xml:space="preserve"> Прохладненского муниципального района КБР</w:t>
      </w:r>
      <w:r w:rsidRPr="00BE20FD">
        <w:rPr>
          <w:color w:val="000000"/>
          <w:sz w:val="28"/>
          <w:szCs w:val="28"/>
          <w:lang w:eastAsia="ru-RU" w:bidi="ru-RU"/>
        </w:rPr>
        <w:t xml:space="preserve"> (далее - Администрация) в случаях обращения Заявителя личного обращения в Администрацию, посредством Единого или Регионального порталов, ГИСОГД или почтового отправления, МФЦ - в случаях личного обращения </w:t>
      </w:r>
      <w:r w:rsidRPr="00BE20FD">
        <w:rPr>
          <w:color w:val="000000"/>
          <w:sz w:val="28"/>
          <w:szCs w:val="28"/>
          <w:lang w:eastAsia="ru-RU" w:bidi="ru-RU"/>
        </w:rPr>
        <w:lastRenderedPageBreak/>
        <w:t>Заявителя в МФЦ.</w:t>
      </w:r>
    </w:p>
    <w:p w:rsidR="00BE20FD" w:rsidRPr="00BE20FD" w:rsidRDefault="00BE20FD" w:rsidP="00BE20FD">
      <w:pPr>
        <w:pStyle w:val="11"/>
        <w:numPr>
          <w:ilvl w:val="0"/>
          <w:numId w:val="7"/>
        </w:numPr>
        <w:shd w:val="clear" w:color="auto" w:fill="auto"/>
        <w:spacing w:line="240" w:lineRule="auto"/>
        <w:ind w:left="20" w:right="6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В ходе личного приема Заявителя сотрудник Администрации или МФЦ в срок, установленный пунктом 3.4 Порядка: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6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а) устанавливает личность обратившегося Заявителя способами, предусмотренными Федеральным законом от 27.07.2010 № 210-ФЗ «Об организации предоставления государственных и муниципальных услуг» (в случае обращения представителя Заявителя устанавливает наличие у него полномочий путем проверки документа, подтверждающего полномочия представителя);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б) информирует Заявителя о порядке и сроках рассмотрения Уведомления;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6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в) обеспечивает заполнение Уведомления, после этого предлагает Заявителю убедиться в правильности внесенных в Уведомление данных и подписать такое Уведомление или обеспечивает прием Уведомления в случае, если Заявитель самостоятельно оформил Уведомление. Проверяет наличие документов, которые в силу пункта 1.6 Порядка Заявитель должен предоставить самостоятельно (далее - Документы);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6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г) обеспечивает изготовление копий с представленных Заявителем (представителем Заявителя) оригиналов документов, предусмотренных частью 6 статьи 7 Федерального закона от 27.07.2010 № 210-ФЗ «Об организации предоставления государственных и муниципальных услуг». Выполняет на таких копиях надпись об их соответствии оригиналам, заверяет своей подписью с указанием фамилии и инициалов, должности и даты заверения;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6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д) проверяет наличие оснований для отказа в приеме Документов, установленных пунктом 3.8 Порядка, обеспечивает регистрацию Уведомления в соответствии с правилами делопроизводства Администрации или МФЦ, а также выдачу Заявителю под личную подпись расписки о приеме Уведомления и Документов либо решение об отказе в приеме Документов.</w:t>
      </w:r>
    </w:p>
    <w:p w:rsidR="00BE20FD" w:rsidRPr="00BE20FD" w:rsidRDefault="00BE20FD" w:rsidP="00BE20FD">
      <w:pPr>
        <w:pStyle w:val="11"/>
        <w:numPr>
          <w:ilvl w:val="0"/>
          <w:numId w:val="7"/>
        </w:numPr>
        <w:shd w:val="clear" w:color="auto" w:fill="auto"/>
        <w:spacing w:line="240" w:lineRule="auto"/>
        <w:ind w:left="20" w:right="6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При поступлении в Администрацию Уведомления и Документов в электронной форме, посредством почтового отправления или из МФЦ, сотрудник местной администрацией </w:t>
      </w:r>
      <w:r w:rsidRPr="00BE20FD">
        <w:rPr>
          <w:rStyle w:val="a8"/>
          <w:sz w:val="28"/>
          <w:szCs w:val="28"/>
        </w:rPr>
        <w:t>с</w:t>
      </w:r>
      <w:r w:rsidRPr="00BE20FD">
        <w:rPr>
          <w:rStyle w:val="a8"/>
          <w:i w:val="0"/>
          <w:sz w:val="28"/>
          <w:szCs w:val="28"/>
        </w:rPr>
        <w:t>.п. Черниговское Прохладненского муниципального района КБР</w:t>
      </w:r>
      <w:r w:rsidRPr="00BE20FD">
        <w:rPr>
          <w:color w:val="000000"/>
          <w:sz w:val="28"/>
          <w:szCs w:val="28"/>
          <w:lang w:eastAsia="ru-RU" w:bidi="ru-RU"/>
        </w:rPr>
        <w:t xml:space="preserve"> (далее - Специалист) в срок, установленный пунктом 3.4 Порядка для регистрации Уведомления, проверяет наличие (отсутствие) указанных в пункте 3.6 Порядка оснований для отказа в их приеме.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60" w:firstLine="540"/>
        <w:contextualSpacing/>
        <w:rPr>
          <w:sz w:val="28"/>
          <w:szCs w:val="28"/>
        </w:rPr>
      </w:pPr>
      <w:proofErr w:type="gramStart"/>
      <w:r w:rsidRPr="00BE20FD">
        <w:rPr>
          <w:color w:val="000000"/>
          <w:sz w:val="28"/>
          <w:szCs w:val="28"/>
          <w:lang w:eastAsia="ru-RU" w:bidi="ru-RU"/>
        </w:rPr>
        <w:t>При отсутствии указанных в пункте 3.6 Порядка оснований для отказа в приеме Уведомления и Документов сотрудник Специалист в срок, установленный пунктом</w:t>
      </w:r>
      <w:bookmarkStart w:id="2" w:name="_GoBack"/>
      <w:bookmarkEnd w:id="2"/>
      <w:r w:rsidRPr="00BE20FD">
        <w:rPr>
          <w:color w:val="000000"/>
          <w:sz w:val="28"/>
          <w:szCs w:val="28"/>
          <w:lang w:eastAsia="ru-RU" w:bidi="ru-RU"/>
        </w:rPr>
        <w:t xml:space="preserve"> 3.4 Порядка, обеспечивает регистрацию Уведомления в Журнале регистрации заявлений и направление Заявителю (представителю Заявителя) уведомления о регистрации почтовым отправлением и (или) на адрес электронной почты, указанные в Уведомлении для связи.</w:t>
      </w:r>
      <w:proofErr w:type="gramEnd"/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60" w:firstLine="540"/>
        <w:contextualSpacing/>
        <w:rPr>
          <w:sz w:val="28"/>
          <w:szCs w:val="28"/>
        </w:rPr>
      </w:pPr>
      <w:proofErr w:type="gramStart"/>
      <w:r w:rsidRPr="00BE20FD">
        <w:rPr>
          <w:color w:val="000000"/>
          <w:sz w:val="28"/>
          <w:szCs w:val="28"/>
          <w:lang w:eastAsia="ru-RU" w:bidi="ru-RU"/>
        </w:rPr>
        <w:t xml:space="preserve">При наличии установленных пунктом 3.6 Порядка оснований для </w:t>
      </w:r>
      <w:r w:rsidRPr="00BE20FD">
        <w:rPr>
          <w:color w:val="000000"/>
          <w:sz w:val="28"/>
          <w:szCs w:val="28"/>
          <w:lang w:eastAsia="ru-RU" w:bidi="ru-RU"/>
        </w:rPr>
        <w:lastRenderedPageBreak/>
        <w:t>отказа в приеме Уведомления и Документов сотрудник Специалист в срок не более чем 2 рабочих дня, следующих за днем поступления в Администрацию Уведомления и Документов, готовит уведомление об отказе в приеме Уведомления и Документов с указанием оснований такого отказа и направляет</w:t>
      </w:r>
      <w:r w:rsidRPr="00BE20FD">
        <w:rPr>
          <w:sz w:val="28"/>
          <w:szCs w:val="28"/>
        </w:rPr>
        <w:t xml:space="preserve"> </w:t>
      </w:r>
      <w:r w:rsidRPr="00BE20FD">
        <w:rPr>
          <w:color w:val="000000"/>
          <w:sz w:val="28"/>
          <w:szCs w:val="28"/>
          <w:lang w:eastAsia="ru-RU" w:bidi="ru-RU"/>
        </w:rPr>
        <w:t>его Заявителю (представителю Заявителя) почтовым отправлением и (или) на адрес электронной</w:t>
      </w:r>
      <w:proofErr w:type="gramEnd"/>
      <w:r w:rsidRPr="00BE20FD">
        <w:rPr>
          <w:color w:val="000000"/>
          <w:sz w:val="28"/>
          <w:szCs w:val="28"/>
          <w:lang w:eastAsia="ru-RU" w:bidi="ru-RU"/>
        </w:rPr>
        <w:t xml:space="preserve"> почты, указанные в Уведомлении для связи.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В случае направления Заявителем Документов посредством почтового отправления верность копий направляемых Заявителем документов должна быть засвидетельствована в нотариальном порядке.</w:t>
      </w:r>
    </w:p>
    <w:p w:rsidR="00BE20FD" w:rsidRPr="00BE20FD" w:rsidRDefault="00BE20FD" w:rsidP="00BE20FD">
      <w:pPr>
        <w:pStyle w:val="11"/>
        <w:numPr>
          <w:ilvl w:val="0"/>
          <w:numId w:val="7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Регистрация Уведомления при обращении в МФЦ осуществляется в день обращения. При поступлении Уведомления в электронной форме, посредством почтового отправления в рабочие дни в пределах графика работы Администрации - в день его поступления, при поступлении в выходные или праздничные дни, а также вне графика работы Администрации - в первый рабочий день, следующий за днем его поступления.</w:t>
      </w:r>
    </w:p>
    <w:p w:rsidR="00BE20FD" w:rsidRPr="00BE20FD" w:rsidRDefault="00BE20FD" w:rsidP="00BE20FD">
      <w:pPr>
        <w:pStyle w:val="11"/>
        <w:numPr>
          <w:ilvl w:val="0"/>
          <w:numId w:val="7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BE20FD">
        <w:rPr>
          <w:color w:val="000000"/>
          <w:sz w:val="28"/>
          <w:szCs w:val="28"/>
          <w:lang w:eastAsia="ru-RU" w:bidi="ru-RU"/>
        </w:rPr>
        <w:t>Сотрудник Администрации не позднее 1 рабочего дня, следующего за днем поступления Уведомления и Документов, в целях проверки достоверности представленных Заявителем сведений, а также получения не представленных Заявителем самостоятельно документов (сведений из них) осуществляет подготовку и направление межведомственных запросов по системе межведомственного электронного взаимодействия Кабардино-Балкарской Республики либо посредством внутриведомственного взаимодействия со структурными подразделениями Администрации в следующие органы и организации:</w:t>
      </w:r>
      <w:proofErr w:type="gramEnd"/>
    </w:p>
    <w:p w:rsidR="00BE20FD" w:rsidRPr="00BE20FD" w:rsidRDefault="00BE20FD" w:rsidP="00BE20FD">
      <w:pPr>
        <w:pStyle w:val="11"/>
        <w:numPr>
          <w:ilvl w:val="0"/>
          <w:numId w:val="8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в Федеральную службу государственной регистрации, кадастра и картографии, Министерство земельных и имущественных отношений Кабардино-Балкарской Республики о предоставлении:</w:t>
      </w:r>
    </w:p>
    <w:p w:rsidR="00BE20FD" w:rsidRPr="00BE20FD" w:rsidRDefault="00BE20FD" w:rsidP="00BE20FD">
      <w:pPr>
        <w:pStyle w:val="11"/>
        <w:numPr>
          <w:ilvl w:val="0"/>
          <w:numId w:val="9"/>
        </w:numPr>
        <w:shd w:val="clear" w:color="auto" w:fill="auto"/>
        <w:spacing w:line="240" w:lineRule="auto"/>
        <w:ind w:left="2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правоустанавливающих документов на земельный участок;</w:t>
      </w:r>
    </w:p>
    <w:p w:rsidR="00BE20FD" w:rsidRPr="00BE20FD" w:rsidRDefault="00BE20FD" w:rsidP="00BE20FD">
      <w:pPr>
        <w:pStyle w:val="11"/>
        <w:numPr>
          <w:ilvl w:val="0"/>
          <w:numId w:val="8"/>
        </w:numPr>
        <w:shd w:val="clear" w:color="auto" w:fill="auto"/>
        <w:spacing w:line="240" w:lineRule="auto"/>
        <w:ind w:left="2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в Федеральную налоговую службу о предоставлении сведений:</w:t>
      </w:r>
    </w:p>
    <w:p w:rsidR="00BE20FD" w:rsidRPr="00BE20FD" w:rsidRDefault="00BE20FD" w:rsidP="00BE20FD">
      <w:pPr>
        <w:pStyle w:val="11"/>
        <w:numPr>
          <w:ilvl w:val="0"/>
          <w:numId w:val="9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сведений из Единого государственного реестра юридических лиц (для заявителей - юридических лиц);</w:t>
      </w:r>
    </w:p>
    <w:p w:rsidR="00BE20FD" w:rsidRPr="00BE20FD" w:rsidRDefault="00BE20FD" w:rsidP="00BE20FD">
      <w:pPr>
        <w:pStyle w:val="11"/>
        <w:numPr>
          <w:ilvl w:val="0"/>
          <w:numId w:val="9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о государственной регистрации актов о рождении (в случае подачи Уведомления представителем Заявителя, действующего на основании свидетельства о рождении ребенка, выданного органами записи актов гражданского состояния Российской Федерации);</w:t>
      </w:r>
    </w:p>
    <w:p w:rsidR="00BE20FD" w:rsidRPr="00BE20FD" w:rsidRDefault="00BE20FD" w:rsidP="00BE20FD">
      <w:pPr>
        <w:pStyle w:val="11"/>
        <w:numPr>
          <w:ilvl w:val="0"/>
          <w:numId w:val="8"/>
        </w:numPr>
        <w:shd w:val="clear" w:color="auto" w:fill="auto"/>
        <w:spacing w:line="240" w:lineRule="auto"/>
        <w:ind w:left="2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в органы опеки и попечительства о предоставлении:</w:t>
      </w:r>
    </w:p>
    <w:p w:rsidR="00BE20FD" w:rsidRPr="00BE20FD" w:rsidRDefault="00BE20FD" w:rsidP="00BE20FD">
      <w:pPr>
        <w:pStyle w:val="11"/>
        <w:numPr>
          <w:ilvl w:val="0"/>
          <w:numId w:val="9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сведений из приказа (постановления) об установлении опеки (попечительства) (в случае подачи Уведомления представителем Заявителя, действующего на основании приказа (постановления) об установлении опеки (попечительства), принятого органами опеки и попечительства в соответствии с законодательством Российской Федерации);</w:t>
      </w:r>
    </w:p>
    <w:p w:rsidR="00BE20FD" w:rsidRPr="00BE20FD" w:rsidRDefault="00BE20FD" w:rsidP="00BE20FD">
      <w:pPr>
        <w:pStyle w:val="11"/>
        <w:numPr>
          <w:ilvl w:val="0"/>
          <w:numId w:val="8"/>
        </w:numPr>
        <w:shd w:val="clear" w:color="auto" w:fill="auto"/>
        <w:spacing w:line="240" w:lineRule="auto"/>
        <w:ind w:left="20" w:right="40" w:firstLine="264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в Управление Министерства внутренних дел Российской Федерации </w:t>
      </w:r>
      <w:r w:rsidRPr="00BE20FD">
        <w:rPr>
          <w:color w:val="000000"/>
          <w:sz w:val="28"/>
          <w:szCs w:val="28"/>
          <w:lang w:eastAsia="ru-RU" w:bidi="ru-RU"/>
        </w:rPr>
        <w:lastRenderedPageBreak/>
        <w:t xml:space="preserve">по Кабардино-Балкарской Республике о предоставлении сведений о действительности (недействительности) паспорта гражданина Российской </w:t>
      </w:r>
      <w:r w:rsidRPr="00BE20FD">
        <w:rPr>
          <w:rStyle w:val="0pt"/>
          <w:rFonts w:eastAsia="Tahoma"/>
          <w:sz w:val="28"/>
          <w:szCs w:val="28"/>
        </w:rPr>
        <w:t>Федерации, удостоверяющего личность Заявителя (представителя Заявителя)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При личном предоставлении Заявителем правоустанавливающих документов межведомственные запросы об их предоставлении в Федеральную службу государственной регистрации, кадастра и картографии, Министерство земельных и имущественных отношений Кабардино-Балкарской Республики не направляются.</w:t>
      </w:r>
    </w:p>
    <w:p w:rsidR="00BE20FD" w:rsidRPr="00BE20FD" w:rsidRDefault="00BE20FD" w:rsidP="00BE20FD">
      <w:pPr>
        <w:pStyle w:val="11"/>
        <w:numPr>
          <w:ilvl w:val="0"/>
          <w:numId w:val="10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Исчерпывающий перечень оснований для отказа в приеме Уведомления и Документов, в том числе представленных в электронной форме: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а) Уведомление представлено в орган местного самоуправления, в полномочия которого не входит осуществление функции;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б) представленные Документы утратили силу на день направления Уведомления;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в)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д) Уведомление и Документы представлены в электронной форме с нарушением требований, установленных пунктами 2.3 - 2.4 Порядка;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е) выявлено несоблюдение установленных статьей 11 Федерального закона от 06.04.2011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форме;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ж) неполное заполнение полей в форме Уведомления, в том числе в интерактивной форме уведомления на ЕПГУ, ГИСОГД;</w:t>
      </w:r>
    </w:p>
    <w:p w:rsidR="00BE20FD" w:rsidRPr="00BE20FD" w:rsidRDefault="00BE20FD" w:rsidP="00BE20FD">
      <w:pPr>
        <w:pStyle w:val="11"/>
        <w:numPr>
          <w:ilvl w:val="0"/>
          <w:numId w:val="10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Сотрудник Администрации в течение 7 рабочих дней со дня поступления уведомления о планируемом сносе проводит проверку наличия документов, указанных в подпункте 1, 2 пункта 1.6.1 Порядка, обеспечивает размещение уведомления о планируемом сносе и документов в информационной системе обеспечения градостроительной деятельности и уведомляет о таком размещении Департамент регионального государственного строительного надзора Министерства строительства и жилищн</w:t>
      </w:r>
      <w:proofErr w:type="gramStart"/>
      <w:r w:rsidRPr="00BE20FD">
        <w:rPr>
          <w:color w:val="000000"/>
          <w:sz w:val="28"/>
          <w:szCs w:val="28"/>
          <w:lang w:eastAsia="ru-RU" w:bidi="ru-RU"/>
        </w:rPr>
        <w:t>о-</w:t>
      </w:r>
      <w:proofErr w:type="gramEnd"/>
      <w:r w:rsidRPr="00BE20FD">
        <w:rPr>
          <w:color w:val="000000"/>
          <w:sz w:val="28"/>
          <w:szCs w:val="28"/>
          <w:lang w:eastAsia="ru-RU" w:bidi="ru-RU"/>
        </w:rPr>
        <w:t xml:space="preserve"> коммунального хозяйства Кабардино-Балкарской Республик или Северо- Кавказское управление Федеральной службы по экологическому, технологическому и атомному надзору.</w:t>
      </w:r>
    </w:p>
    <w:p w:rsidR="00BE20FD" w:rsidRPr="00BE20FD" w:rsidRDefault="00BE20FD" w:rsidP="00BE20FD">
      <w:pPr>
        <w:pStyle w:val="11"/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>В случае непредставления документов, указанных в подпункте 1, 2 пункта 1.6.1 Порядка, сотрудник Администрации запрашивает их у Заявителя.</w:t>
      </w:r>
    </w:p>
    <w:p w:rsidR="00BE20FD" w:rsidRPr="00BE20FD" w:rsidRDefault="00BE20FD" w:rsidP="00BE20FD">
      <w:pPr>
        <w:pStyle w:val="11"/>
        <w:numPr>
          <w:ilvl w:val="0"/>
          <w:numId w:val="10"/>
        </w:numPr>
        <w:shd w:val="clear" w:color="auto" w:fill="auto"/>
        <w:spacing w:line="240" w:lineRule="auto"/>
        <w:ind w:left="20" w:right="40" w:firstLine="540"/>
        <w:contextualSpacing/>
        <w:rPr>
          <w:sz w:val="28"/>
          <w:szCs w:val="28"/>
        </w:rPr>
      </w:pPr>
      <w:r w:rsidRPr="00BE20FD">
        <w:rPr>
          <w:color w:val="000000"/>
          <w:sz w:val="28"/>
          <w:szCs w:val="28"/>
          <w:lang w:eastAsia="ru-RU" w:bidi="ru-RU"/>
        </w:rPr>
        <w:t xml:space="preserve"> Сотрудник Администрации в течение 7 рабочих дней со дня поступления уведомления о завершении сноса обеспечивает размещение </w:t>
      </w:r>
      <w:r w:rsidRPr="00BE20FD">
        <w:rPr>
          <w:color w:val="000000"/>
          <w:sz w:val="28"/>
          <w:szCs w:val="28"/>
          <w:lang w:eastAsia="ru-RU" w:bidi="ru-RU"/>
        </w:rPr>
        <w:lastRenderedPageBreak/>
        <w:t xml:space="preserve">этого уведомления в ГИСОГД и уведомляет об этом Департамент регионального государственного строительного надзора Министерства строительства и жилищно-коммунального хозяйства Кабардино-Балкарской Республики или Северо-Кавказское управление Федеральной службы по экологическому, </w:t>
      </w:r>
      <w:r w:rsidRPr="00BE20FD">
        <w:rPr>
          <w:rStyle w:val="0pt"/>
          <w:rFonts w:eastAsia="Tahoma"/>
          <w:sz w:val="28"/>
          <w:szCs w:val="28"/>
        </w:rPr>
        <w:t>технологическому и атомному надзору.</w:t>
      </w:r>
    </w:p>
    <w:p w:rsidR="002B39D5" w:rsidRPr="00BE20FD" w:rsidRDefault="002B39D5">
      <w:pPr>
        <w:rPr>
          <w:rFonts w:ascii="Times New Roman" w:hAnsi="Times New Roman" w:cs="Times New Roman"/>
          <w:sz w:val="28"/>
          <w:szCs w:val="28"/>
        </w:rPr>
      </w:pPr>
    </w:p>
    <w:sectPr w:rsidR="002B39D5" w:rsidRPr="00BE2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571F8"/>
    <w:multiLevelType w:val="multilevel"/>
    <w:tmpl w:val="110405C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6B301DE"/>
    <w:multiLevelType w:val="multilevel"/>
    <w:tmpl w:val="8CDC52C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ED50AE9"/>
    <w:multiLevelType w:val="multilevel"/>
    <w:tmpl w:val="8DB4C04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08061B7"/>
    <w:multiLevelType w:val="multilevel"/>
    <w:tmpl w:val="E0800E6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1C86596"/>
    <w:multiLevelType w:val="multilevel"/>
    <w:tmpl w:val="D08E678E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47FC5AF4"/>
    <w:multiLevelType w:val="multilevel"/>
    <w:tmpl w:val="35263FC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555D203E"/>
    <w:multiLevelType w:val="multilevel"/>
    <w:tmpl w:val="67185AE6"/>
    <w:lvl w:ilvl="0">
      <w:start w:val="1"/>
      <w:numFmt w:val="decimal"/>
      <w:lvlText w:val="1.6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57022488"/>
    <w:multiLevelType w:val="multilevel"/>
    <w:tmpl w:val="51268130"/>
    <w:lvl w:ilvl="0">
      <w:start w:val="6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72C1392E"/>
    <w:multiLevelType w:val="multilevel"/>
    <w:tmpl w:val="BC5472CA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76375BDC"/>
    <w:multiLevelType w:val="multilevel"/>
    <w:tmpl w:val="D08E678E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442"/>
    <w:rsid w:val="002B39D5"/>
    <w:rsid w:val="004A2442"/>
    <w:rsid w:val="006B4793"/>
    <w:rsid w:val="00BE20FD"/>
    <w:rsid w:val="00E2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0F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5">
    <w:name w:val="heading 5"/>
    <w:basedOn w:val="a"/>
    <w:next w:val="a"/>
    <w:link w:val="50"/>
    <w:semiHidden/>
    <w:unhideWhenUsed/>
    <w:qFormat/>
    <w:rsid w:val="00BE20FD"/>
    <w:pPr>
      <w:keepNext/>
      <w:widowControl/>
      <w:snapToGrid w:val="0"/>
      <w:ind w:firstLine="720"/>
      <w:jc w:val="center"/>
      <w:outlineLvl w:val="4"/>
    </w:pPr>
    <w:rPr>
      <w:rFonts w:ascii="Times New Roman" w:eastAsia="Times New Roman" w:hAnsi="Times New Roman" w:cs="Times New Roman"/>
      <w:b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BE20FD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styleId="a3">
    <w:name w:val="Hyperlink"/>
    <w:basedOn w:val="a0"/>
    <w:semiHidden/>
    <w:unhideWhenUsed/>
    <w:rsid w:val="00BE20FD"/>
    <w:rPr>
      <w:color w:val="0066CC"/>
      <w:u w:val="single"/>
    </w:rPr>
  </w:style>
  <w:style w:type="paragraph" w:styleId="a4">
    <w:name w:val="Body Text Indent"/>
    <w:basedOn w:val="a"/>
    <w:link w:val="a5"/>
    <w:semiHidden/>
    <w:unhideWhenUsed/>
    <w:rsid w:val="00BE20FD"/>
    <w:pPr>
      <w:widowControl/>
      <w:ind w:firstLine="720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5">
    <w:name w:val="Основной текст с отступом Знак"/>
    <w:basedOn w:val="a0"/>
    <w:link w:val="a4"/>
    <w:semiHidden/>
    <w:rsid w:val="00BE20F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">
    <w:name w:val="Заголовок №1_"/>
    <w:basedOn w:val="a0"/>
    <w:link w:val="10"/>
    <w:locked/>
    <w:rsid w:val="00BE20F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BE20FD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6">
    <w:name w:val="Стиль"/>
    <w:rsid w:val="00BE20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basedOn w:val="a0"/>
    <w:link w:val="11"/>
    <w:locked/>
    <w:rsid w:val="00BE20FD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11">
    <w:name w:val="Основной текст1"/>
    <w:basedOn w:val="a"/>
    <w:link w:val="a7"/>
    <w:rsid w:val="00BE20FD"/>
    <w:pPr>
      <w:shd w:val="clear" w:color="auto" w:fill="FFFFFF"/>
      <w:spacing w:line="234" w:lineRule="exact"/>
      <w:jc w:val="both"/>
    </w:pPr>
    <w:rPr>
      <w:rFonts w:ascii="Times New Roman" w:eastAsia="Times New Roman" w:hAnsi="Times New Roman" w:cs="Times New Roman"/>
      <w:color w:val="auto"/>
      <w:spacing w:val="3"/>
      <w:sz w:val="22"/>
      <w:szCs w:val="22"/>
      <w:lang w:eastAsia="en-US" w:bidi="ar-SA"/>
    </w:rPr>
  </w:style>
  <w:style w:type="character" w:customStyle="1" w:styleId="6">
    <w:name w:val="Основной текст (6)_"/>
    <w:basedOn w:val="a0"/>
    <w:link w:val="60"/>
    <w:locked/>
    <w:rsid w:val="00BE20FD"/>
    <w:rPr>
      <w:rFonts w:ascii="Times New Roman" w:eastAsia="Times New Roman" w:hAnsi="Times New Roman" w:cs="Times New Roman"/>
      <w:b/>
      <w:bCs/>
      <w:spacing w:val="4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E20FD"/>
    <w:pPr>
      <w:shd w:val="clear" w:color="auto" w:fill="FFFFFF"/>
      <w:spacing w:before="660" w:line="306" w:lineRule="exact"/>
      <w:jc w:val="both"/>
    </w:pPr>
    <w:rPr>
      <w:rFonts w:ascii="Times New Roman" w:eastAsia="Times New Roman" w:hAnsi="Times New Roman" w:cs="Times New Roman"/>
      <w:b/>
      <w:bCs/>
      <w:color w:val="auto"/>
      <w:spacing w:val="4"/>
      <w:sz w:val="22"/>
      <w:szCs w:val="22"/>
      <w:lang w:eastAsia="en-US" w:bidi="ar-SA"/>
    </w:rPr>
  </w:style>
  <w:style w:type="character" w:customStyle="1" w:styleId="a8">
    <w:name w:val="Основной текст + Курсив"/>
    <w:aliases w:val="Интервал 0 pt"/>
    <w:basedOn w:val="a7"/>
    <w:rsid w:val="00BE20FD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0pt">
    <w:name w:val="Основной текст + Интервал 0 pt"/>
    <w:basedOn w:val="a7"/>
    <w:rsid w:val="00BE20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table" w:styleId="a9">
    <w:name w:val="Table Grid"/>
    <w:basedOn w:val="a1"/>
    <w:uiPriority w:val="59"/>
    <w:rsid w:val="00BE20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25A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5AA7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0F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5">
    <w:name w:val="heading 5"/>
    <w:basedOn w:val="a"/>
    <w:next w:val="a"/>
    <w:link w:val="50"/>
    <w:semiHidden/>
    <w:unhideWhenUsed/>
    <w:qFormat/>
    <w:rsid w:val="00BE20FD"/>
    <w:pPr>
      <w:keepNext/>
      <w:widowControl/>
      <w:snapToGrid w:val="0"/>
      <w:ind w:firstLine="720"/>
      <w:jc w:val="center"/>
      <w:outlineLvl w:val="4"/>
    </w:pPr>
    <w:rPr>
      <w:rFonts w:ascii="Times New Roman" w:eastAsia="Times New Roman" w:hAnsi="Times New Roman" w:cs="Times New Roman"/>
      <w:b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BE20FD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styleId="a3">
    <w:name w:val="Hyperlink"/>
    <w:basedOn w:val="a0"/>
    <w:semiHidden/>
    <w:unhideWhenUsed/>
    <w:rsid w:val="00BE20FD"/>
    <w:rPr>
      <w:color w:val="0066CC"/>
      <w:u w:val="single"/>
    </w:rPr>
  </w:style>
  <w:style w:type="paragraph" w:styleId="a4">
    <w:name w:val="Body Text Indent"/>
    <w:basedOn w:val="a"/>
    <w:link w:val="a5"/>
    <w:semiHidden/>
    <w:unhideWhenUsed/>
    <w:rsid w:val="00BE20FD"/>
    <w:pPr>
      <w:widowControl/>
      <w:ind w:firstLine="720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5">
    <w:name w:val="Основной текст с отступом Знак"/>
    <w:basedOn w:val="a0"/>
    <w:link w:val="a4"/>
    <w:semiHidden/>
    <w:rsid w:val="00BE20F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">
    <w:name w:val="Заголовок №1_"/>
    <w:basedOn w:val="a0"/>
    <w:link w:val="10"/>
    <w:locked/>
    <w:rsid w:val="00BE20F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BE20FD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6">
    <w:name w:val="Стиль"/>
    <w:rsid w:val="00BE20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basedOn w:val="a0"/>
    <w:link w:val="11"/>
    <w:locked/>
    <w:rsid w:val="00BE20FD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11">
    <w:name w:val="Основной текст1"/>
    <w:basedOn w:val="a"/>
    <w:link w:val="a7"/>
    <w:rsid w:val="00BE20FD"/>
    <w:pPr>
      <w:shd w:val="clear" w:color="auto" w:fill="FFFFFF"/>
      <w:spacing w:line="234" w:lineRule="exact"/>
      <w:jc w:val="both"/>
    </w:pPr>
    <w:rPr>
      <w:rFonts w:ascii="Times New Roman" w:eastAsia="Times New Roman" w:hAnsi="Times New Roman" w:cs="Times New Roman"/>
      <w:color w:val="auto"/>
      <w:spacing w:val="3"/>
      <w:sz w:val="22"/>
      <w:szCs w:val="22"/>
      <w:lang w:eastAsia="en-US" w:bidi="ar-SA"/>
    </w:rPr>
  </w:style>
  <w:style w:type="character" w:customStyle="1" w:styleId="6">
    <w:name w:val="Основной текст (6)_"/>
    <w:basedOn w:val="a0"/>
    <w:link w:val="60"/>
    <w:locked/>
    <w:rsid w:val="00BE20FD"/>
    <w:rPr>
      <w:rFonts w:ascii="Times New Roman" w:eastAsia="Times New Roman" w:hAnsi="Times New Roman" w:cs="Times New Roman"/>
      <w:b/>
      <w:bCs/>
      <w:spacing w:val="4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E20FD"/>
    <w:pPr>
      <w:shd w:val="clear" w:color="auto" w:fill="FFFFFF"/>
      <w:spacing w:before="660" w:line="306" w:lineRule="exact"/>
      <w:jc w:val="both"/>
    </w:pPr>
    <w:rPr>
      <w:rFonts w:ascii="Times New Roman" w:eastAsia="Times New Roman" w:hAnsi="Times New Roman" w:cs="Times New Roman"/>
      <w:b/>
      <w:bCs/>
      <w:color w:val="auto"/>
      <w:spacing w:val="4"/>
      <w:sz w:val="22"/>
      <w:szCs w:val="22"/>
      <w:lang w:eastAsia="en-US" w:bidi="ar-SA"/>
    </w:rPr>
  </w:style>
  <w:style w:type="character" w:customStyle="1" w:styleId="a8">
    <w:name w:val="Основной текст + Курсив"/>
    <w:aliases w:val="Интервал 0 pt"/>
    <w:basedOn w:val="a7"/>
    <w:rsid w:val="00BE20FD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0pt">
    <w:name w:val="Основной текст + Интервал 0 pt"/>
    <w:basedOn w:val="a7"/>
    <w:rsid w:val="00BE20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table" w:styleId="a9">
    <w:name w:val="Table Grid"/>
    <w:basedOn w:val="a1"/>
    <w:uiPriority w:val="59"/>
    <w:rsid w:val="00BE20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25A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5AA7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6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3090</Words>
  <Characters>17618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2022-12-09T07:45:00Z</cp:lastPrinted>
  <dcterms:created xsi:type="dcterms:W3CDTF">2022-12-08T12:34:00Z</dcterms:created>
  <dcterms:modified xsi:type="dcterms:W3CDTF">2022-12-09T07:46:00Z</dcterms:modified>
</cp:coreProperties>
</file>