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A65" w:rsidRDefault="00B23A65" w:rsidP="00B23A65">
      <w:pPr>
        <w:rPr>
          <w:b/>
          <w:bCs/>
          <w:sz w:val="1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2453640</wp:posOffset>
            </wp:positionH>
            <wp:positionV relativeFrom="paragraph">
              <wp:posOffset>-510540</wp:posOffset>
            </wp:positionV>
            <wp:extent cx="638175" cy="685800"/>
            <wp:effectExtent l="19050" t="0" r="9525" b="0"/>
            <wp:wrapTight wrapText="bothSides">
              <wp:wrapPolygon edited="0">
                <wp:start x="-645" y="0"/>
                <wp:lineTo x="-645" y="21000"/>
                <wp:lineTo x="21922" y="21000"/>
                <wp:lineTo x="21922" y="0"/>
                <wp:lineTo x="-645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23A65" w:rsidRDefault="00B23A65" w:rsidP="00B23A65">
      <w:pPr>
        <w:rPr>
          <w:b/>
          <w:bCs/>
          <w:sz w:val="18"/>
        </w:rPr>
      </w:pPr>
    </w:p>
    <w:p w:rsidR="00B23A65" w:rsidRDefault="00B23A65" w:rsidP="00B23A65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 xml:space="preserve">СОВЕТ  МЕСТНОГО  САМОУПРАВЛЕНИЯ СЕЛЬСКОГО ПОСЕЛЕНИЯ </w:t>
      </w:r>
      <w:proofErr w:type="gramStart"/>
      <w:r>
        <w:rPr>
          <w:b/>
          <w:bCs/>
          <w:sz w:val="18"/>
        </w:rPr>
        <w:t>ЧЕРНИГОВСКОЕ</w:t>
      </w:r>
      <w:proofErr w:type="gramEnd"/>
    </w:p>
    <w:p w:rsidR="00B23A65" w:rsidRDefault="00B23A65" w:rsidP="00B23A65">
      <w:pPr>
        <w:jc w:val="center"/>
      </w:pPr>
      <w:r>
        <w:rPr>
          <w:b/>
          <w:bCs/>
          <w:sz w:val="18"/>
        </w:rPr>
        <w:t>ПРОХЛАДНЕНСКОГО МУНИЦИПАЛЬНОГО РАЙОНА КАБАРДИНО-БАЛКАРСКОЙ РЕСПУБЛИКИ</w:t>
      </w:r>
    </w:p>
    <w:p w:rsidR="00B23A65" w:rsidRDefault="00B23A65" w:rsidP="00B23A65">
      <w:pPr>
        <w:pStyle w:val="4"/>
      </w:pPr>
    </w:p>
    <w:p w:rsidR="00B23A65" w:rsidRDefault="00B23A65" w:rsidP="00B23A65">
      <w:pPr>
        <w:pStyle w:val="4"/>
      </w:pPr>
      <w:r>
        <w:t>КЪЭБЭРДЕЙ – БАЛЪКЪЭР   РЕСПУБЛИКЭ  ПРОХЛАДНЭ  КУЕЙМ ХЫХЬЭ</w:t>
      </w:r>
    </w:p>
    <w:p w:rsidR="00B23A65" w:rsidRDefault="00B23A65" w:rsidP="00B23A65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ЧЕРНИГОВСКЭ  КЪУАЖЭ  СОВЕТЫМ  И  ЩЫП</w:t>
      </w:r>
      <w:proofErr w:type="gramStart"/>
      <w:r>
        <w:rPr>
          <w:b/>
          <w:bCs/>
          <w:sz w:val="18"/>
          <w:lang w:val="en-US"/>
        </w:rPr>
        <w:t>I</w:t>
      </w:r>
      <w:proofErr w:type="gramEnd"/>
      <w:r>
        <w:rPr>
          <w:b/>
          <w:bCs/>
          <w:sz w:val="18"/>
        </w:rPr>
        <w:t>Э  САМОУПРАВЛЕНЭ</w:t>
      </w:r>
    </w:p>
    <w:p w:rsidR="00B23A65" w:rsidRDefault="00B23A65" w:rsidP="00B23A65">
      <w:pPr>
        <w:jc w:val="center"/>
        <w:rPr>
          <w:b/>
          <w:bCs/>
          <w:sz w:val="18"/>
        </w:rPr>
      </w:pPr>
    </w:p>
    <w:p w:rsidR="00B23A65" w:rsidRDefault="00B23A65" w:rsidP="00B23A65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КЪАБАРТЫ – МАЛКЪАР  РЕСПУБЛИКАНЫ  ПРОХЛАДНА  РАЙОНУНУ</w:t>
      </w:r>
    </w:p>
    <w:p w:rsidR="00B23A65" w:rsidRDefault="00B23A65" w:rsidP="00B23A65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ЧЕРНИГОВСКОЕ  ЭЛЬНИ  СОВЕТИНИ  ЖЕР  ЖЕРЛИ  САМОУПРАВЛЕНИЯСЫ</w:t>
      </w:r>
    </w:p>
    <w:p w:rsidR="00B23A65" w:rsidRDefault="00B23A65" w:rsidP="00B23A65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_______________________________________________________________________________________________________</w:t>
      </w:r>
    </w:p>
    <w:p w:rsidR="00B23A65" w:rsidRDefault="00B23A65" w:rsidP="00B23A65">
      <w:pPr>
        <w:jc w:val="center"/>
        <w:rPr>
          <w:rFonts w:ascii="Arial" w:hAnsi="Arial"/>
          <w:b/>
          <w:bCs/>
          <w:sz w:val="18"/>
          <w:szCs w:val="16"/>
        </w:rPr>
      </w:pPr>
      <w:proofErr w:type="gramStart"/>
      <w:r>
        <w:rPr>
          <w:rFonts w:ascii="Arial" w:hAnsi="Arial"/>
          <w:b/>
          <w:bCs/>
          <w:sz w:val="18"/>
          <w:szCs w:val="16"/>
        </w:rPr>
        <w:t>П</w:t>
      </w:r>
      <w:proofErr w:type="gramEnd"/>
      <w:r>
        <w:rPr>
          <w:rFonts w:ascii="Arial" w:hAnsi="Arial"/>
          <w:b/>
          <w:bCs/>
          <w:sz w:val="18"/>
          <w:szCs w:val="16"/>
        </w:rPr>
        <w:t xml:space="preserve"> – и   361021,   КБР,  Прохладненский район,     с. Черниговское,  ул. Кравченко , 80, тел  9–35-35</w:t>
      </w:r>
    </w:p>
    <w:p w:rsidR="00B23A65" w:rsidRDefault="00B23A65" w:rsidP="00B23A65">
      <w:pPr>
        <w:spacing w:line="120" w:lineRule="auto"/>
        <w:rPr>
          <w:rFonts w:ascii="Arial" w:hAnsi="Arial"/>
          <w:b/>
          <w:bCs/>
          <w:sz w:val="18"/>
          <w:szCs w:val="16"/>
        </w:rPr>
      </w:pPr>
      <w:r>
        <w:rPr>
          <w:rFonts w:ascii="Arial" w:hAnsi="Arial"/>
          <w:b/>
          <w:bCs/>
          <w:sz w:val="18"/>
          <w:szCs w:val="16"/>
        </w:rPr>
        <w:t xml:space="preserve">_____________________________________________________________________________________________ </w:t>
      </w:r>
    </w:p>
    <w:p w:rsidR="00B23A65" w:rsidRDefault="00C0435D" w:rsidP="00B23A65">
      <w:pPr>
        <w:rPr>
          <w:rFonts w:ascii="Arial" w:hAnsi="Arial"/>
          <w:bCs/>
          <w:sz w:val="18"/>
          <w:szCs w:val="16"/>
        </w:rPr>
      </w:pPr>
      <w:r>
        <w:t xml:space="preserve"> « 16 » декабря</w:t>
      </w:r>
      <w:r w:rsidR="003D066D">
        <w:t xml:space="preserve"> 2016г.</w:t>
      </w:r>
      <w:r w:rsidR="00B23A65">
        <w:t xml:space="preserve">                                                   </w:t>
      </w:r>
      <w:r w:rsidR="003D066D">
        <w:t xml:space="preserve">                 </w:t>
      </w:r>
      <w:r w:rsidR="00B23A65">
        <w:t xml:space="preserve">                 с. </w:t>
      </w:r>
      <w:proofErr w:type="gramStart"/>
      <w:r w:rsidR="00B23A65">
        <w:t>Черниговское</w:t>
      </w:r>
      <w:proofErr w:type="gramEnd"/>
    </w:p>
    <w:p w:rsidR="00B23A65" w:rsidRPr="008E6A77" w:rsidRDefault="00B23A65" w:rsidP="00B23A65">
      <w:pPr>
        <w:pStyle w:val="a3"/>
        <w:rPr>
          <w:b w:val="0"/>
          <w:bCs/>
          <w:sz w:val="24"/>
          <w:szCs w:val="24"/>
        </w:rPr>
      </w:pPr>
      <w:r>
        <w:rPr>
          <w:bCs/>
          <w:sz w:val="28"/>
          <w:szCs w:val="28"/>
        </w:rPr>
        <w:t xml:space="preserve">                                             </w:t>
      </w:r>
    </w:p>
    <w:p w:rsidR="00B23A65" w:rsidRDefault="00B23A65" w:rsidP="00B23A65">
      <w:pPr>
        <w:pStyle w:val="a3"/>
        <w:rPr>
          <w:sz w:val="24"/>
          <w:szCs w:val="24"/>
        </w:rPr>
      </w:pPr>
      <w:r>
        <w:rPr>
          <w:bCs/>
          <w:sz w:val="28"/>
          <w:szCs w:val="28"/>
        </w:rPr>
        <w:t xml:space="preserve">  </w:t>
      </w:r>
    </w:p>
    <w:p w:rsidR="00B23A65" w:rsidRPr="00792587" w:rsidRDefault="00B23A65" w:rsidP="00B23A65">
      <w:pPr>
        <w:jc w:val="center"/>
        <w:rPr>
          <w:b/>
        </w:rPr>
      </w:pPr>
      <w:r>
        <w:rPr>
          <w:b/>
        </w:rPr>
        <w:t xml:space="preserve">РЕШЕНИЕ № </w:t>
      </w:r>
      <w:r w:rsidR="00C0435D">
        <w:rPr>
          <w:b/>
        </w:rPr>
        <w:t>5/1</w:t>
      </w:r>
    </w:p>
    <w:p w:rsidR="00B23A65" w:rsidRPr="00AC6173" w:rsidRDefault="00B23A65" w:rsidP="00B23A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Совета местного самоуправления сельского поселения </w:t>
      </w:r>
      <w:proofErr w:type="gramStart"/>
      <w:r>
        <w:rPr>
          <w:b/>
          <w:sz w:val="28"/>
          <w:szCs w:val="28"/>
        </w:rPr>
        <w:t>Черниговское</w:t>
      </w:r>
      <w:proofErr w:type="gramEnd"/>
      <w:r>
        <w:rPr>
          <w:b/>
          <w:sz w:val="28"/>
          <w:szCs w:val="28"/>
        </w:rPr>
        <w:t xml:space="preserve"> Прохладненского муниципального района </w:t>
      </w:r>
    </w:p>
    <w:p w:rsidR="003D066D" w:rsidRDefault="003D066D" w:rsidP="003D066D">
      <w:pPr>
        <w:pStyle w:val="ConsPlusTitle"/>
      </w:pPr>
    </w:p>
    <w:p w:rsidR="003D066D" w:rsidRDefault="003D066D" w:rsidP="003D066D">
      <w:pPr>
        <w:pStyle w:val="ConsPlusTitle"/>
      </w:pPr>
      <w:r>
        <w:t xml:space="preserve">О ПОРЯДКЕ УЧАСТИЯ </w:t>
      </w:r>
    </w:p>
    <w:p w:rsidR="003D066D" w:rsidRDefault="003D066D" w:rsidP="003D066D">
      <w:pPr>
        <w:pStyle w:val="ConsPlusTitle"/>
      </w:pPr>
      <w:r>
        <w:t xml:space="preserve">СЕЛЬСКОГО ПОСЕЛЕНИЯ </w:t>
      </w:r>
      <w:proofErr w:type="gramStart"/>
      <w:r>
        <w:t>ЧЕРНИГОВСКОЕ</w:t>
      </w:r>
      <w:proofErr w:type="gramEnd"/>
      <w:r>
        <w:t xml:space="preserve"> ПРОХЛАДНЕНСКОГО МУНИЦИПАЛЬНОГО РАЙОНА В ОРГАНИЗАЦИЯХ</w:t>
      </w:r>
    </w:p>
    <w:p w:rsidR="003D066D" w:rsidRDefault="003D066D" w:rsidP="003D066D">
      <w:pPr>
        <w:pStyle w:val="ConsPlusTitle"/>
      </w:pPr>
      <w:r>
        <w:t>МЕЖМУНИЦИПАЛЬНОГО СОТРУДНИЧЕСТВА</w:t>
      </w:r>
    </w:p>
    <w:p w:rsidR="003D066D" w:rsidRDefault="003D066D" w:rsidP="003D066D">
      <w:pPr>
        <w:pStyle w:val="ConsPlusNormal"/>
      </w:pPr>
    </w:p>
    <w:p w:rsidR="003D066D" w:rsidRPr="003D066D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066D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7" w:history="1">
        <w:r w:rsidRPr="003D066D">
          <w:rPr>
            <w:rFonts w:ascii="Times New Roman" w:hAnsi="Times New Roman" w:cs="Times New Roman"/>
            <w:color w:val="0000FF"/>
            <w:sz w:val="28"/>
            <w:szCs w:val="28"/>
          </w:rPr>
          <w:t>статьями 8</w:t>
        </w:r>
      </w:hyperlink>
      <w:r w:rsidRPr="003D066D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3D066D">
          <w:rPr>
            <w:rFonts w:ascii="Times New Roman" w:hAnsi="Times New Roman" w:cs="Times New Roman"/>
            <w:color w:val="0000FF"/>
            <w:sz w:val="28"/>
            <w:szCs w:val="28"/>
          </w:rPr>
          <w:t>35</w:t>
        </w:r>
      </w:hyperlink>
      <w:r w:rsidRPr="003D066D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3D066D">
          <w:rPr>
            <w:rFonts w:ascii="Times New Roman" w:hAnsi="Times New Roman" w:cs="Times New Roman"/>
            <w:color w:val="0000FF"/>
            <w:sz w:val="28"/>
            <w:szCs w:val="28"/>
          </w:rPr>
          <w:t>66</w:t>
        </w:r>
      </w:hyperlink>
      <w:r w:rsidRPr="003D066D">
        <w:rPr>
          <w:rFonts w:ascii="Times New Roman" w:hAnsi="Times New Roman" w:cs="Times New Roman"/>
          <w:sz w:val="28"/>
          <w:szCs w:val="28"/>
        </w:rPr>
        <w:t xml:space="preserve"> - </w:t>
      </w:r>
      <w:hyperlink r:id="rId10" w:history="1">
        <w:r w:rsidRPr="003D066D">
          <w:rPr>
            <w:rFonts w:ascii="Times New Roman" w:hAnsi="Times New Roman" w:cs="Times New Roman"/>
            <w:color w:val="0000FF"/>
            <w:sz w:val="28"/>
            <w:szCs w:val="28"/>
          </w:rPr>
          <w:t>69</w:t>
        </w:r>
      </w:hyperlink>
      <w:r w:rsidRPr="003D066D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N 131-ФЗ "Об общих принципах организации местного самоуправления в Российской Федерации", </w:t>
      </w:r>
      <w:r w:rsidRPr="00CC2612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CC2612" w:rsidRPr="00CC2612">
        <w:rPr>
          <w:rFonts w:ascii="Times New Roman" w:hAnsi="Times New Roman" w:cs="Times New Roman"/>
          <w:sz w:val="28"/>
          <w:szCs w:val="28"/>
        </w:rPr>
        <w:t>статьей 6</w:t>
      </w:r>
      <w:r w:rsidR="00CC2612">
        <w:t xml:space="preserve"> </w:t>
      </w:r>
      <w:r w:rsidRPr="003D066D">
        <w:rPr>
          <w:rFonts w:ascii="Times New Roman" w:hAnsi="Times New Roman" w:cs="Times New Roman"/>
          <w:sz w:val="28"/>
          <w:szCs w:val="28"/>
        </w:rPr>
        <w:t xml:space="preserve">Устава сельского поселения </w:t>
      </w:r>
      <w:proofErr w:type="gramStart"/>
      <w:r w:rsidRPr="003D066D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3D066D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 Совет местного самоуправления с.п. </w:t>
      </w:r>
      <w:proofErr w:type="gramStart"/>
      <w:r w:rsidRPr="003D066D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3D066D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 решил:</w:t>
      </w:r>
    </w:p>
    <w:p w:rsidR="003D066D" w:rsidRPr="003D066D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066D" w:rsidRPr="003D066D" w:rsidRDefault="003D066D" w:rsidP="003D066D">
      <w:pPr>
        <w:pStyle w:val="ConsPlusNormal"/>
        <w:numPr>
          <w:ilvl w:val="0"/>
          <w:numId w:val="2"/>
        </w:numPr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066D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522CA4">
        <w:fldChar w:fldCharType="begin"/>
      </w:r>
      <w:r w:rsidR="004C0671">
        <w:instrText>HYPERLINK \l "P27"</w:instrText>
      </w:r>
      <w:r w:rsidR="00522CA4">
        <w:fldChar w:fldCharType="separate"/>
      </w:r>
      <w:r w:rsidRPr="003D066D">
        <w:rPr>
          <w:rFonts w:ascii="Times New Roman" w:hAnsi="Times New Roman" w:cs="Times New Roman"/>
          <w:color w:val="0000FF"/>
          <w:sz w:val="28"/>
          <w:szCs w:val="28"/>
        </w:rPr>
        <w:t>Порядок</w:t>
      </w:r>
      <w:r w:rsidR="00522CA4">
        <w:fldChar w:fldCharType="end"/>
      </w:r>
      <w:r w:rsidRPr="003D066D">
        <w:rPr>
          <w:rFonts w:ascii="Times New Roman" w:hAnsi="Times New Roman" w:cs="Times New Roman"/>
          <w:sz w:val="28"/>
          <w:szCs w:val="28"/>
        </w:rPr>
        <w:t xml:space="preserve"> участия сельского поселения </w:t>
      </w:r>
      <w:proofErr w:type="gramStart"/>
      <w:r w:rsidRPr="003D066D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3D066D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 в организациях межмуниципального сотрудничества согласно приложению.</w:t>
      </w:r>
    </w:p>
    <w:p w:rsidR="003D066D" w:rsidRPr="003D066D" w:rsidRDefault="003D066D" w:rsidP="003D066D">
      <w:pPr>
        <w:pStyle w:val="ConsPlusNormal"/>
        <w:numPr>
          <w:ilvl w:val="0"/>
          <w:numId w:val="2"/>
        </w:numPr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066D">
        <w:rPr>
          <w:rFonts w:ascii="Times New Roman" w:hAnsi="Times New Roman" w:cs="Times New Roman"/>
          <w:sz w:val="28"/>
          <w:szCs w:val="28"/>
        </w:rPr>
        <w:t xml:space="preserve">Обнародовать настоящее решение в </w:t>
      </w:r>
      <w:proofErr w:type="gramStart"/>
      <w:r w:rsidRPr="003D066D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3D066D">
        <w:rPr>
          <w:rFonts w:ascii="Times New Roman" w:hAnsi="Times New Roman" w:cs="Times New Roman"/>
          <w:sz w:val="28"/>
          <w:szCs w:val="28"/>
        </w:rPr>
        <w:t xml:space="preserve"> установленном Уставом сельского поселения </w:t>
      </w:r>
      <w:proofErr w:type="spellStart"/>
      <w:r w:rsidRPr="003D066D">
        <w:rPr>
          <w:rFonts w:ascii="Times New Roman" w:hAnsi="Times New Roman" w:cs="Times New Roman"/>
          <w:sz w:val="28"/>
          <w:szCs w:val="28"/>
        </w:rPr>
        <w:t>ЧерниговскоеПрохладненского</w:t>
      </w:r>
      <w:proofErr w:type="spellEnd"/>
      <w:r w:rsidRPr="003D066D">
        <w:rPr>
          <w:rFonts w:ascii="Times New Roman" w:hAnsi="Times New Roman" w:cs="Times New Roman"/>
          <w:sz w:val="28"/>
          <w:szCs w:val="28"/>
        </w:rPr>
        <w:t xml:space="preserve"> муниципального района КБР.</w:t>
      </w:r>
    </w:p>
    <w:p w:rsidR="003D066D" w:rsidRPr="003D066D" w:rsidRDefault="003D066D" w:rsidP="003D066D">
      <w:pPr>
        <w:pStyle w:val="ConsPlusNormal"/>
        <w:numPr>
          <w:ilvl w:val="0"/>
          <w:numId w:val="2"/>
        </w:numPr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066D">
        <w:rPr>
          <w:rFonts w:ascii="Times New Roman" w:hAnsi="Times New Roman" w:cs="Times New Roman"/>
          <w:sz w:val="28"/>
          <w:szCs w:val="28"/>
        </w:rPr>
        <w:t>Контроль за исполнением настояще</w:t>
      </w:r>
      <w:r w:rsidR="00CC2612">
        <w:rPr>
          <w:rFonts w:ascii="Times New Roman" w:hAnsi="Times New Roman" w:cs="Times New Roman"/>
          <w:sz w:val="28"/>
          <w:szCs w:val="28"/>
        </w:rPr>
        <w:t xml:space="preserve">го Решения оставляю </w:t>
      </w:r>
      <w:proofErr w:type="gramStart"/>
      <w:r w:rsidR="00CC2612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CC2612">
        <w:rPr>
          <w:rFonts w:ascii="Times New Roman" w:hAnsi="Times New Roman" w:cs="Times New Roman"/>
          <w:sz w:val="28"/>
          <w:szCs w:val="28"/>
        </w:rPr>
        <w:t xml:space="preserve"> собой.</w:t>
      </w:r>
    </w:p>
    <w:p w:rsidR="003D066D" w:rsidRPr="003D066D" w:rsidRDefault="00CC2612" w:rsidP="003D066D">
      <w:pPr>
        <w:pStyle w:val="ConsPlusNormal"/>
        <w:numPr>
          <w:ilvl w:val="0"/>
          <w:numId w:val="2"/>
        </w:numPr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Настоящее Р</w:t>
      </w:r>
      <w:r w:rsidR="003D066D" w:rsidRPr="003D066D">
        <w:rPr>
          <w:rFonts w:ascii="Times New Roman" w:hAnsi="Times New Roman" w:cs="Times New Roman"/>
          <w:sz w:val="28"/>
          <w:szCs w:val="28"/>
        </w:rPr>
        <w:t>ешение вступает в силу после его официального обнародования.</w:t>
      </w:r>
    </w:p>
    <w:p w:rsidR="003D066D" w:rsidRPr="003D066D" w:rsidRDefault="003D066D" w:rsidP="003D066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D066D" w:rsidRPr="003D066D" w:rsidRDefault="003D066D" w:rsidP="003D06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3D066D" w:rsidRPr="003D066D" w:rsidRDefault="003D066D" w:rsidP="003D066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D066D">
        <w:rPr>
          <w:rFonts w:ascii="Times New Roman" w:hAnsi="Times New Roman" w:cs="Times New Roman"/>
          <w:sz w:val="28"/>
          <w:szCs w:val="28"/>
        </w:rPr>
        <w:t xml:space="preserve">Председатель Совета местного </w:t>
      </w:r>
    </w:p>
    <w:p w:rsidR="003D066D" w:rsidRPr="003D066D" w:rsidRDefault="003D066D" w:rsidP="003D066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D066D">
        <w:rPr>
          <w:rFonts w:ascii="Times New Roman" w:hAnsi="Times New Roman" w:cs="Times New Roman"/>
          <w:sz w:val="28"/>
          <w:szCs w:val="28"/>
        </w:rPr>
        <w:t xml:space="preserve">самоуправления с.п. Черниговское </w:t>
      </w:r>
    </w:p>
    <w:p w:rsidR="003D066D" w:rsidRPr="003D066D" w:rsidRDefault="003D066D" w:rsidP="003D066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D066D">
        <w:rPr>
          <w:rFonts w:ascii="Times New Roman" w:hAnsi="Times New Roman" w:cs="Times New Roman"/>
          <w:sz w:val="28"/>
          <w:szCs w:val="28"/>
        </w:rPr>
        <w:t xml:space="preserve">Прохладненского муниципального района КБР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3D066D">
        <w:rPr>
          <w:rFonts w:ascii="Times New Roman" w:hAnsi="Times New Roman" w:cs="Times New Roman"/>
          <w:sz w:val="28"/>
          <w:szCs w:val="28"/>
        </w:rPr>
        <w:t xml:space="preserve"> Н.А. Голиков</w:t>
      </w:r>
    </w:p>
    <w:p w:rsidR="003D066D" w:rsidRPr="003D066D" w:rsidRDefault="003D066D" w:rsidP="003D066D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3D066D" w:rsidRPr="003D066D" w:rsidRDefault="003D066D" w:rsidP="003D066D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3D066D" w:rsidRDefault="003D066D" w:rsidP="003D066D">
      <w:pPr>
        <w:pStyle w:val="ConsPlusNormal"/>
        <w:jc w:val="both"/>
      </w:pPr>
    </w:p>
    <w:p w:rsidR="003D066D" w:rsidRDefault="003D066D" w:rsidP="003D066D">
      <w:pPr>
        <w:pStyle w:val="ConsPlusNormal"/>
        <w:ind w:left="540"/>
        <w:jc w:val="both"/>
      </w:pPr>
    </w:p>
    <w:p w:rsidR="003D066D" w:rsidRDefault="003D066D" w:rsidP="003D066D">
      <w:pPr>
        <w:pStyle w:val="ConsPlusNormal"/>
        <w:ind w:left="540"/>
        <w:jc w:val="both"/>
      </w:pPr>
    </w:p>
    <w:p w:rsidR="003D066D" w:rsidRPr="001D741B" w:rsidRDefault="003D066D" w:rsidP="003D066D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3D066D" w:rsidRPr="001D741B" w:rsidRDefault="003D066D" w:rsidP="003D06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к решению Совета местного самоуправления</w:t>
      </w:r>
    </w:p>
    <w:p w:rsidR="003D066D" w:rsidRPr="001D741B" w:rsidRDefault="003D066D" w:rsidP="003D06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 xml:space="preserve">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</w:t>
      </w:r>
    </w:p>
    <w:p w:rsidR="003D066D" w:rsidRPr="001D741B" w:rsidRDefault="00C0435D" w:rsidP="003D06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16.12.2016г.  № 5/1</w:t>
      </w:r>
    </w:p>
    <w:p w:rsidR="003D066D" w:rsidRPr="001D741B" w:rsidRDefault="003D066D" w:rsidP="003D066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D066D" w:rsidRPr="001D741B" w:rsidRDefault="003D066D" w:rsidP="003D066D">
      <w:pPr>
        <w:pStyle w:val="ConsPlusTitle"/>
        <w:jc w:val="center"/>
        <w:rPr>
          <w:sz w:val="28"/>
          <w:szCs w:val="28"/>
        </w:rPr>
      </w:pPr>
      <w:bookmarkStart w:id="0" w:name="P27"/>
      <w:bookmarkEnd w:id="0"/>
      <w:r w:rsidRPr="001D741B">
        <w:rPr>
          <w:sz w:val="28"/>
          <w:szCs w:val="28"/>
        </w:rPr>
        <w:t>ПОРЯДОК</w:t>
      </w:r>
    </w:p>
    <w:p w:rsidR="003D066D" w:rsidRPr="001D741B" w:rsidRDefault="003D066D" w:rsidP="003D066D">
      <w:pPr>
        <w:pStyle w:val="ConsPlusTitle"/>
        <w:jc w:val="center"/>
        <w:rPr>
          <w:sz w:val="28"/>
          <w:szCs w:val="28"/>
        </w:rPr>
      </w:pPr>
      <w:r w:rsidRPr="001D741B">
        <w:rPr>
          <w:sz w:val="28"/>
          <w:szCs w:val="28"/>
        </w:rPr>
        <w:t>УЧАСТИЯ С</w:t>
      </w:r>
      <w:r w:rsidR="001D741B">
        <w:rPr>
          <w:sz w:val="28"/>
          <w:szCs w:val="28"/>
        </w:rPr>
        <w:t xml:space="preserve">ЕЛЬСКОГО ПОСЕЛЕНИЯ </w:t>
      </w:r>
      <w:proofErr w:type="gramStart"/>
      <w:r w:rsidR="001D741B">
        <w:rPr>
          <w:sz w:val="28"/>
          <w:szCs w:val="28"/>
        </w:rPr>
        <w:t>ЧЕРНИГОВСКОЕ</w:t>
      </w:r>
      <w:proofErr w:type="gramEnd"/>
      <w:r w:rsidRPr="001D741B">
        <w:rPr>
          <w:sz w:val="28"/>
          <w:szCs w:val="28"/>
        </w:rPr>
        <w:t xml:space="preserve"> ПРОХЛАДНЕНСКОГО МУНИЦИПАЛЬНОГО РАЙОНА КБР</w:t>
      </w:r>
    </w:p>
    <w:p w:rsidR="003D066D" w:rsidRPr="001D741B" w:rsidRDefault="003D066D" w:rsidP="003D066D">
      <w:pPr>
        <w:pStyle w:val="ConsPlusTitle"/>
        <w:jc w:val="center"/>
        <w:rPr>
          <w:sz w:val="28"/>
          <w:szCs w:val="28"/>
        </w:rPr>
      </w:pPr>
      <w:r w:rsidRPr="001D741B">
        <w:rPr>
          <w:sz w:val="28"/>
          <w:szCs w:val="28"/>
        </w:rPr>
        <w:t>В ОРГАНИЗАЦИЯХ МЕЖМУНИЦИПАЛЬНОГО СОТРУДНИЧЕСТВА</w:t>
      </w:r>
    </w:p>
    <w:p w:rsidR="003D066D" w:rsidRPr="001D741B" w:rsidRDefault="003D066D" w:rsidP="003D06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D066D" w:rsidRPr="001D741B" w:rsidRDefault="003D066D" w:rsidP="003D066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D741B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3D066D" w:rsidRPr="001D741B" w:rsidRDefault="003D066D" w:rsidP="003D06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1. Настоящий Порядок регулирует общие и организационные основы взаимодействия сельского поселения Черниговское Прохладненского муниципального района (далее - муниципальное образование) в организациях межмуниципального сотрудничества, межмуниципальных объединениях, других межмуниципальных организациях, межмуниципальном средстве массовой информации, в некоммерческих организациях, а также при заключении межмуниципальных соглашений (договоров).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2. Муниципальное образование участвует в межмуниципальном сотрудничестве для достижения следующих целей: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1) организации взаимодействия с другими муниципальными образованиями для выражения и защиты общих интересов муниципальных образований, в том числе перед органами государственной власти;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2) объединения финансовых средств, материальных и иных ресурсов муниципальных образований для совместного решения вопросов местного значения, с учетом интересов населения, исторических и местных традиций.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3) обмена опытом в области местного самоуправления;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4) содействия развитию местного самоуправления и в иных целях, не противоречащих действующему законодательству.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3. Муниципальное образование участвует в межмуниципальном сотрудничестве в форме: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1) участия в деятельности Совета муниципальных образований КБР, иных межмуниципальных объединениях, в том числе ассоциациях;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2) участия в межмуниципальных хозяйственных обществах;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3) участия в межмуниципальных некоммерческих организациях;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4) заключения соглашений (договоров) о межмуниципальном сотрудничестве;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 w:rsidRPr="001D741B">
        <w:rPr>
          <w:rFonts w:ascii="Times New Roman" w:hAnsi="Times New Roman" w:cs="Times New Roman"/>
          <w:sz w:val="28"/>
          <w:szCs w:val="28"/>
        </w:rPr>
        <w:t>соучредительства</w:t>
      </w:r>
      <w:proofErr w:type="spellEnd"/>
      <w:r w:rsidRPr="001D741B">
        <w:rPr>
          <w:rFonts w:ascii="Times New Roman" w:hAnsi="Times New Roman" w:cs="Times New Roman"/>
          <w:sz w:val="28"/>
          <w:szCs w:val="28"/>
        </w:rPr>
        <w:t xml:space="preserve"> межмуниципального печатного средства массовой информации.</w:t>
      </w:r>
    </w:p>
    <w:p w:rsidR="003D066D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2612" w:rsidRDefault="00CC2612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2612" w:rsidRPr="001D741B" w:rsidRDefault="00CC2612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066D" w:rsidRPr="001D741B" w:rsidRDefault="003D066D" w:rsidP="003D066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D741B">
        <w:rPr>
          <w:rFonts w:ascii="Times New Roman" w:hAnsi="Times New Roman" w:cs="Times New Roman"/>
          <w:b/>
          <w:sz w:val="28"/>
          <w:szCs w:val="28"/>
        </w:rPr>
        <w:lastRenderedPageBreak/>
        <w:t>2. Участие муниципального образования</w:t>
      </w:r>
    </w:p>
    <w:p w:rsidR="003D066D" w:rsidRPr="001D741B" w:rsidRDefault="003D066D" w:rsidP="003D066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41B">
        <w:rPr>
          <w:rFonts w:ascii="Times New Roman" w:hAnsi="Times New Roman" w:cs="Times New Roman"/>
          <w:b/>
          <w:sz w:val="28"/>
          <w:szCs w:val="28"/>
        </w:rPr>
        <w:t>в межмуниципальных объединениях, заключение соглашений</w:t>
      </w:r>
    </w:p>
    <w:p w:rsidR="003D066D" w:rsidRPr="001D741B" w:rsidRDefault="003D066D" w:rsidP="003D066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41B">
        <w:rPr>
          <w:rFonts w:ascii="Times New Roman" w:hAnsi="Times New Roman" w:cs="Times New Roman"/>
          <w:b/>
          <w:sz w:val="28"/>
          <w:szCs w:val="28"/>
        </w:rPr>
        <w:t>о межмуниципальном сотрудничестве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1. Решение об участии муниципального образования в Совете муниципальных образований КБР, иных объединениях муниципальных образований, межмуниципальных организациях, ассоциациях принимает глава сельского поселения Черниговское Прохладненского муниципального района КБР.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 xml:space="preserve">2. Функции и полномочия учредителя (участника) от имени муниципального образования в Совете муниципальных образований КБР, иных объединениях муниципальных образований, межмуниципальных организациях, ассоциациях осуществляет глава сельского поселения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КБР.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 xml:space="preserve">3. Глава сельского поселения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 вправе заключать от имени муниципального образования соглашения (договоры) о межмуниципальном сотрудничестве, взаимодействовать с органами местного самоуправления иных муниципальных образований.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 xml:space="preserve">4. Выполнение обязанностей муниципального образования, связанных с уплатой членских взносов в межмуниципальных объединениях, организациях, осуществляется за счет бюджетных средств и возлагается на местную администрацию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КБР.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066D" w:rsidRPr="001D741B" w:rsidRDefault="003D066D" w:rsidP="003D066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D741B">
        <w:rPr>
          <w:rFonts w:ascii="Times New Roman" w:hAnsi="Times New Roman" w:cs="Times New Roman"/>
          <w:b/>
          <w:sz w:val="28"/>
          <w:szCs w:val="28"/>
        </w:rPr>
        <w:t>3. Участие в межмуниципальных хозяйственных обществах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1. В целях объединения финансовых средств, материальных и иных ресурсов для решения вопросов местного значения муниципальное образование может принять участие совместно с другим муниципальным образованием или другими муниципальными образованиями в создании хозяйственных обществ в форме акционерных обществ, в соответствии с действующим законодательством (далее - акционерные общества) или обществ с ограниченной ответственностью.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 xml:space="preserve">2. Решение об учреждении межмуниципального хозяйственного общества, а также об участии в межмуниципальных хозяйственных обществах, о выходе из них, реорганизации или ликвидации принимается Советом местного самоуправления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КБР.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 xml:space="preserve">3. Функции и полномочия учредителя межмуниципальных хозяйственных обществ от имени муниципального образования осуществляет местная администрация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КБР.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 xml:space="preserve">4. Предложение о создании межмуниципальных хозяйственных обществ может быть подано в Совет местного самоуправления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</w:t>
      </w:r>
      <w:r w:rsidRPr="001D741B">
        <w:rPr>
          <w:rFonts w:ascii="Times New Roman" w:hAnsi="Times New Roman" w:cs="Times New Roman"/>
          <w:sz w:val="28"/>
          <w:szCs w:val="28"/>
        </w:rPr>
        <w:lastRenderedPageBreak/>
        <w:t xml:space="preserve">Прохладненского муниципального района КБР, главой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КБР, главой местной администрации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КБР, органами местного самоуправления иных муниципальных образований, физическими или юридическими лицами. При этом инициатором направляется обоснование финансовых и иных затрат на участие муниципального образования в межмуниципальном хозяйственном обществе и планируемый эффект от совместного решения вопросов местного значения посредством такого участия, указание на виды деятельности создаваемого хозяйственного общества.  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 xml:space="preserve">5. Для принятия решения об учреждении межмуниципального хозяйственного общества либо об участии в межмуниципальных хозяйственных обществах в Совет местного самоуправления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 одновременно с письменным предложением и обоснованием финансовых и иных затрат направляются следующие документы: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 xml:space="preserve">1) проект решения Совета местного самоуправления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 об учреждении межмуниципального хозяйственного общества либо об участии в межмуниципальном хозяйственном обществе; 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2) учредительные документы (проекты учредительных документов).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6. Решение Совета местного самоуправления с.п. Черниговское Прохладненского муниципального района КБР об учреждении межмуниципального хозяйственного общества либо об участии в образованном межмуниципальном хозяйственном обществе должно содержать следующие положения: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1) об учреждении межмуниципального хозяйственного общества с указанием его формы либо о вступлении муниципального образования в качестве учредителя в образованное межмуниципальное хозяйственное общество;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2) об определении учредителя межмуниципального хозяйственного общества и поручении ему утвердить устав и учредительный договор либо изменения в них;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3) об определении вклада муниципального образования, вносимого в оплату акций для акционерного общества, или размера и номинальной стоимости доли муниципального образования для общества с ограниченной ответственностью;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4) об избрании представителей муниципального образования в органы управления общества.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066D" w:rsidRPr="001D741B" w:rsidRDefault="003D066D" w:rsidP="003D066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D741B">
        <w:rPr>
          <w:rFonts w:ascii="Times New Roman" w:hAnsi="Times New Roman" w:cs="Times New Roman"/>
          <w:b/>
          <w:sz w:val="28"/>
          <w:szCs w:val="28"/>
        </w:rPr>
        <w:t>4. Участие муниципального образования</w:t>
      </w:r>
    </w:p>
    <w:p w:rsidR="003D066D" w:rsidRPr="001D741B" w:rsidRDefault="003D066D" w:rsidP="003D066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41B">
        <w:rPr>
          <w:rFonts w:ascii="Times New Roman" w:hAnsi="Times New Roman" w:cs="Times New Roman"/>
          <w:b/>
          <w:sz w:val="28"/>
          <w:szCs w:val="28"/>
        </w:rPr>
        <w:t>в некоммерческих организациях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 xml:space="preserve">1. Муниципальное образование может учреждать, в том числе совместно с другими муниципальными образованиями, некоммерческие организации в </w:t>
      </w:r>
      <w:r w:rsidRPr="001D741B">
        <w:rPr>
          <w:rFonts w:ascii="Times New Roman" w:hAnsi="Times New Roman" w:cs="Times New Roman"/>
          <w:sz w:val="28"/>
          <w:szCs w:val="28"/>
        </w:rPr>
        <w:lastRenderedPageBreak/>
        <w:t>форме автономных некоммерческих организаций или фондов либо участвовать в образованной некоммерческой организации муниципальных образований.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2. Целью участия муниципального образования в некоммерческих организациях является привлечение финансовых и иных ресурсов для решения важных и неотложных задач, реализации муниципальных проектов, решения вопросов местного значения.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 xml:space="preserve">3. Решение о создании, а также об участии в образованной некоммерческой организации принимается Советом местного самоуправления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КБР.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 xml:space="preserve">4. Функции и полномочия учредителя некоммерческой организации от имени муниципального образования осуществляет местная администрация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КБР.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75"/>
      <w:bookmarkEnd w:id="1"/>
      <w:r w:rsidRPr="001D741B">
        <w:rPr>
          <w:rFonts w:ascii="Times New Roman" w:hAnsi="Times New Roman" w:cs="Times New Roman"/>
          <w:sz w:val="28"/>
          <w:szCs w:val="28"/>
        </w:rPr>
        <w:t xml:space="preserve">5. Предложение о создании некоммерческой организации может быть подано в Совет местного самоуправления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КБР, главой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КБР, главой местной администрации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КБР, органами местного самоуправления иных муниципальных образований, физическими или юридическими лицами. При этом инициатором направляется обоснование финансовых и иных затрат на участие муниципального образования в некоммерческой организации, планируемый эффект от участия муниципального образования при решении управленческих, социально-культурных и иных функций некоммерческого характера либо вопросов местного значения.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 xml:space="preserve">6. Для принятия решения о создании некоммерческой организации в Совет местного самоуправления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 одновременно с письменным предложением и обоснованием, указанным в </w:t>
      </w:r>
      <w:r w:rsidR="00522CA4">
        <w:fldChar w:fldCharType="begin"/>
      </w:r>
      <w:r w:rsidR="00522CA4">
        <w:instrText>HYPERLINK \l "P75"</w:instrText>
      </w:r>
      <w:r w:rsidR="00522CA4">
        <w:fldChar w:fldCharType="separate"/>
      </w:r>
      <w:r w:rsidRPr="001D741B">
        <w:rPr>
          <w:rFonts w:ascii="Times New Roman" w:hAnsi="Times New Roman" w:cs="Times New Roman"/>
          <w:color w:val="0000FF"/>
          <w:sz w:val="28"/>
          <w:szCs w:val="28"/>
        </w:rPr>
        <w:t>пункте 5</w:t>
      </w:r>
      <w:r w:rsidR="00522CA4">
        <w:fldChar w:fldCharType="end"/>
      </w:r>
      <w:r w:rsidRPr="001D741B">
        <w:rPr>
          <w:rFonts w:ascii="Times New Roman" w:hAnsi="Times New Roman" w:cs="Times New Roman"/>
          <w:sz w:val="28"/>
          <w:szCs w:val="28"/>
        </w:rPr>
        <w:t xml:space="preserve"> настоящей главы, представляются следующие документы: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 xml:space="preserve">1) проект решения Совета местного самоуправления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 о создании некоммерческой организации либо об участии в некоммерческой организации;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2) учредительные документы (проекты учредительных документов).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7. Решение Совета местного самоуправления с.п. Черниговское Прохладненского муниципального района КБР о создании некоммерческой организации либо об участии в образованной некоммерческой организации должно содержать следующие положения: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1) об учреждении некоммерческой организации с указанием ее формы либо о вступлении муниципального образования в качестве учредителя в образованную некоммерческую организацию;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2) об определении учредителя некоммерческой организации и поручении ему утвердить устав, иные учредительные документы либо изменения в них;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 xml:space="preserve">3) об определении размера добровольных имущественных взносов, </w:t>
      </w:r>
      <w:r w:rsidRPr="001D741B">
        <w:rPr>
          <w:rFonts w:ascii="Times New Roman" w:hAnsi="Times New Roman" w:cs="Times New Roman"/>
          <w:sz w:val="28"/>
          <w:szCs w:val="28"/>
        </w:rPr>
        <w:lastRenderedPageBreak/>
        <w:t>вносимых муниципальным образованием, если они предусматриваются учредительными документами, либо перечня муниципального имущества, передаваемого в собственность автономной некоммерческой организации;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4) об избрании представителей муниципального образования в органы управления некоммерческой организации.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 xml:space="preserve">8. Финансирование расходов, связанных с участием муниципального образования в некоммерческих организациях (внесение членских взносов, иных платежей, предусмотренных учредительными документами), осуществляется за счет средств бюджета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КБР.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066D" w:rsidRPr="001D741B" w:rsidRDefault="003D066D" w:rsidP="003D066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D741B">
        <w:rPr>
          <w:rFonts w:ascii="Times New Roman" w:hAnsi="Times New Roman" w:cs="Times New Roman"/>
          <w:b/>
          <w:sz w:val="28"/>
          <w:szCs w:val="28"/>
        </w:rPr>
        <w:t>5. Заключение межмуниципальных соглашений (договоров)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 xml:space="preserve">1. Межмуниципальное соглашение (договор) заключается от имени муниципального образования главы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КБР.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 xml:space="preserve">Инициатором участия в межмуниципальном соглашении может выступать местная администрация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КБР, органы самоуправления других муниципальных образований.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2. Межмуниципальное соглашение определяет общие принципы и направления межмуниципального сотрудничества.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 xml:space="preserve">3. Для принятия решения о заключении межмуниципального соглашения (договора) инициатор участия предоставляет главе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 следующие документы: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1) обоснование необходимости заключения межмуниципального соглашения (договора) с указанием направлений межмуниципального сотрудничества и вопросов местного значения, на реализацию (совместное решение) которых направлено соглашение (договор);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2) проект межмуниципального соглашения (договора);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3) расчеты объема средств местного бюджета (если таковые предусматриваются), направляемых на исполнение обязательств по межмуниципальному соглашению (договору), в том числе предполагаемый объем средств муниципального образования, общий объем бюджетных средств, объем бюджетных средств на финансовый год, иной период, предусматриваемый проектом соглашения (договора).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4. Межмуниципальное соглашение (договор) обеспечивает реализацию (совместное решение) направлений межмуниципального сотрудничества и вопросов местного значения.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 xml:space="preserve">5. Межмуниципальное соглашение (договор), требующее выделения средств из местного бюджета, может быть заключено только в случае, если средства на эти цели предусмотрены в бюджете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КБР.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 xml:space="preserve">6. Исполнение заключенных межмуниципальных соглашений (договоров) обеспечивается местной администрацией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</w:t>
      </w:r>
      <w:r w:rsidRPr="001D741B">
        <w:rPr>
          <w:rFonts w:ascii="Times New Roman" w:hAnsi="Times New Roman" w:cs="Times New Roman"/>
          <w:sz w:val="28"/>
          <w:szCs w:val="28"/>
        </w:rPr>
        <w:lastRenderedPageBreak/>
        <w:t>Прохладненского муниципального района КБР в соответствии с ее компетенцией.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 xml:space="preserve">7. Решение об изменении или расторжении межмуниципального соглашения (договора) принимается главой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 в соответствии с действующим законодательством.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 xml:space="preserve">8. Глава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 представляет Совету местного самоуправления с.п. Черниговское Прохладненского муниципального района КБР отчет о результатах участия муниципального образования в межмуниципальном соглашении (договоре), предусматривающем выделение средств из бюджета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КБР, в сроки, предусмотренные решением Совета местного самоуправления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 о порядке и сроках представления в Совет местного самоуправления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 ежегодных отчетов главы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КБР.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 xml:space="preserve">9. Финансирование расходов, связанных с участием муниципального образования в межмуниципальном соглашении (договоре), осуществляется в пределах средств, предусмотренных бюджетом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066D" w:rsidRPr="001D741B" w:rsidRDefault="003D066D" w:rsidP="003D066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D741B">
        <w:rPr>
          <w:rFonts w:ascii="Times New Roman" w:hAnsi="Times New Roman" w:cs="Times New Roman"/>
          <w:b/>
          <w:sz w:val="28"/>
          <w:szCs w:val="28"/>
        </w:rPr>
        <w:t xml:space="preserve">6. </w:t>
      </w:r>
      <w:proofErr w:type="spellStart"/>
      <w:r w:rsidRPr="001D741B">
        <w:rPr>
          <w:rFonts w:ascii="Times New Roman" w:hAnsi="Times New Roman" w:cs="Times New Roman"/>
          <w:b/>
          <w:sz w:val="28"/>
          <w:szCs w:val="28"/>
        </w:rPr>
        <w:t>Соучредительство</w:t>
      </w:r>
      <w:proofErr w:type="spellEnd"/>
      <w:r w:rsidRPr="001D741B">
        <w:rPr>
          <w:rFonts w:ascii="Times New Roman" w:hAnsi="Times New Roman" w:cs="Times New Roman"/>
          <w:b/>
          <w:sz w:val="28"/>
          <w:szCs w:val="28"/>
        </w:rPr>
        <w:t xml:space="preserve"> в межмуниципальном печатном</w:t>
      </w:r>
    </w:p>
    <w:p w:rsidR="003D066D" w:rsidRPr="001D741B" w:rsidRDefault="003D066D" w:rsidP="003D066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D741B">
        <w:rPr>
          <w:rFonts w:ascii="Times New Roman" w:hAnsi="Times New Roman" w:cs="Times New Roman"/>
          <w:b/>
          <w:sz w:val="28"/>
          <w:szCs w:val="28"/>
        </w:rPr>
        <w:t>средстве</w:t>
      </w:r>
      <w:proofErr w:type="gramEnd"/>
      <w:r w:rsidRPr="001D741B">
        <w:rPr>
          <w:rFonts w:ascii="Times New Roman" w:hAnsi="Times New Roman" w:cs="Times New Roman"/>
          <w:b/>
          <w:sz w:val="28"/>
          <w:szCs w:val="28"/>
        </w:rPr>
        <w:t xml:space="preserve"> массовой информации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 xml:space="preserve">1. В целях повышения эффективности доведения до населения информации о деятельности органов местного самоуправления Совет местного самоуправления </w:t>
      </w:r>
      <w:proofErr w:type="spellStart"/>
      <w:r w:rsidRPr="001D741B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.п</w:t>
      </w:r>
      <w:proofErr w:type="spellEnd"/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Черниговское Прохладненского муниципального района КБР может принимать решение об учреждении межмуниципального печатного средства массовой информации в соответствии с законодательством о средствах массовой информации для: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1) опубликования муниципальных правовых актов;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2) обсуждения проектов муниципальных правовых актов по вопросам местного значения;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3) доведения до сведения жителей муниципальных образований официальной информации о социально-экономическом и культурном развитии этих муниципальных образований, о развитии их общественной инфраструктуры и иной информации.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 xml:space="preserve">2. Функции и полномочия учредителя в межмуниципальном печатном средстве массовой информации осуществляет местная администрация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КБР.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 xml:space="preserve">3. Для принятия решения о </w:t>
      </w:r>
      <w:proofErr w:type="spellStart"/>
      <w:r w:rsidRPr="001D741B">
        <w:rPr>
          <w:rFonts w:ascii="Times New Roman" w:hAnsi="Times New Roman" w:cs="Times New Roman"/>
          <w:sz w:val="28"/>
          <w:szCs w:val="28"/>
        </w:rPr>
        <w:t>соучредительстве</w:t>
      </w:r>
      <w:proofErr w:type="spellEnd"/>
      <w:r w:rsidRPr="001D741B">
        <w:rPr>
          <w:rFonts w:ascii="Times New Roman" w:hAnsi="Times New Roman" w:cs="Times New Roman"/>
          <w:sz w:val="28"/>
          <w:szCs w:val="28"/>
        </w:rPr>
        <w:t xml:space="preserve"> в межмуниципальном печатном средстве массовой информации главой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 или главой местной администрации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</w:t>
      </w:r>
      <w:r w:rsidRPr="001D741B">
        <w:rPr>
          <w:rFonts w:ascii="Times New Roman" w:hAnsi="Times New Roman" w:cs="Times New Roman"/>
          <w:sz w:val="28"/>
          <w:szCs w:val="28"/>
        </w:rPr>
        <w:lastRenderedPageBreak/>
        <w:t xml:space="preserve">КБР представляются Совету местного самоуправления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 следующие документы: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1) обоснование необходимости учреждения межмуниципального печатного средства массовой информации;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2) расчеты объема средств местного бюджета, необходимых для исполнения обязательств муниципального образования как соучредителя;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3) проект договора между соучредителями межмуниципального печатного средства массовой информации;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4) проект устава и (или) договора с редакцией средства массовой информации (главным редактором).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066D" w:rsidRPr="001D741B" w:rsidRDefault="003D066D" w:rsidP="003D066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D741B">
        <w:rPr>
          <w:rFonts w:ascii="Times New Roman" w:hAnsi="Times New Roman" w:cs="Times New Roman"/>
          <w:b/>
          <w:sz w:val="28"/>
          <w:szCs w:val="28"/>
        </w:rPr>
        <w:t>7. Прекращение межмуниципального сотрудничества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1. Межмуниципальное сотрудничество прекращается путем: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1) выхода из межмуниципального объединения, других межмуниципальных организаций, ассоциаций;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2) расторжения межмуниципального соглашения (договора);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3) выхода из состава соучредителей межмуниципального печатного средства массовой информации;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4) принятия решения о реорганизации, ликвидации межмуниципальных хозяйственных обществ, некоммерческих организаций, выхода из состава их учредителей, об отчуждении акций (долей) межмуниципальных хозяйственных обществ.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 xml:space="preserve">2. Инициатива принятия решения о прекращении участия муниципального образования в организации межмуниципального сотрудничества может исходить от Совета местного самоуправления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КБР, главы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КБР, главы местной администрации с.п. </w:t>
      </w:r>
      <w:proofErr w:type="gramStart"/>
      <w:r w:rsidRPr="001D741B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1D741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КБР, органов местного самоуправления иных муниципальных образований,  физических или юридических лиц.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741B">
        <w:rPr>
          <w:rFonts w:ascii="Times New Roman" w:hAnsi="Times New Roman" w:cs="Times New Roman"/>
          <w:sz w:val="28"/>
          <w:szCs w:val="28"/>
        </w:rPr>
        <w:t>3. Решение о прекращении муниципального сотрудничества принимается органом местного самоуправления, принявшим решение об участии в организациях межмуниципального сотрудничества.</w:t>
      </w:r>
    </w:p>
    <w:p w:rsidR="003D066D" w:rsidRPr="001D741B" w:rsidRDefault="003D066D" w:rsidP="003D0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26AB" w:rsidRDefault="006726AB" w:rsidP="003D066D">
      <w:pPr>
        <w:ind w:left="-540"/>
        <w:rPr>
          <w:sz w:val="28"/>
          <w:szCs w:val="28"/>
        </w:rPr>
      </w:pPr>
    </w:p>
    <w:p w:rsidR="009252D2" w:rsidRDefault="009252D2" w:rsidP="003D066D">
      <w:pPr>
        <w:ind w:left="-540"/>
        <w:rPr>
          <w:sz w:val="28"/>
          <w:szCs w:val="28"/>
        </w:rPr>
      </w:pPr>
    </w:p>
    <w:p w:rsidR="009252D2" w:rsidRDefault="009252D2" w:rsidP="003D066D">
      <w:pPr>
        <w:ind w:left="-540"/>
        <w:rPr>
          <w:sz w:val="28"/>
          <w:szCs w:val="28"/>
        </w:rPr>
      </w:pPr>
    </w:p>
    <w:p w:rsidR="009252D2" w:rsidRDefault="009252D2" w:rsidP="003D066D">
      <w:pPr>
        <w:ind w:left="-540"/>
        <w:rPr>
          <w:sz w:val="28"/>
          <w:szCs w:val="28"/>
        </w:rPr>
      </w:pPr>
    </w:p>
    <w:p w:rsidR="009252D2" w:rsidRDefault="009252D2" w:rsidP="003D066D">
      <w:pPr>
        <w:ind w:left="-540"/>
        <w:rPr>
          <w:sz w:val="28"/>
          <w:szCs w:val="28"/>
        </w:rPr>
      </w:pPr>
    </w:p>
    <w:p w:rsidR="009252D2" w:rsidRDefault="009252D2" w:rsidP="003D066D">
      <w:pPr>
        <w:ind w:left="-540"/>
        <w:rPr>
          <w:sz w:val="28"/>
          <w:szCs w:val="28"/>
        </w:rPr>
      </w:pPr>
    </w:p>
    <w:p w:rsidR="009252D2" w:rsidRDefault="009252D2" w:rsidP="003D066D">
      <w:pPr>
        <w:ind w:left="-540"/>
        <w:rPr>
          <w:sz w:val="28"/>
          <w:szCs w:val="28"/>
        </w:rPr>
      </w:pPr>
    </w:p>
    <w:p w:rsidR="009252D2" w:rsidRDefault="009252D2" w:rsidP="003D066D">
      <w:pPr>
        <w:ind w:left="-540"/>
        <w:rPr>
          <w:sz w:val="28"/>
          <w:szCs w:val="28"/>
        </w:rPr>
      </w:pPr>
    </w:p>
    <w:p w:rsidR="009252D2" w:rsidRDefault="009252D2" w:rsidP="003D066D">
      <w:pPr>
        <w:ind w:left="-540"/>
        <w:rPr>
          <w:sz w:val="28"/>
          <w:szCs w:val="28"/>
        </w:rPr>
      </w:pPr>
    </w:p>
    <w:p w:rsidR="009252D2" w:rsidRDefault="009252D2" w:rsidP="003D066D">
      <w:pPr>
        <w:ind w:left="-540"/>
        <w:rPr>
          <w:sz w:val="28"/>
          <w:szCs w:val="28"/>
        </w:rPr>
      </w:pPr>
    </w:p>
    <w:p w:rsidR="009252D2" w:rsidRDefault="009252D2" w:rsidP="003D066D">
      <w:pPr>
        <w:ind w:left="-540"/>
        <w:rPr>
          <w:sz w:val="28"/>
          <w:szCs w:val="28"/>
        </w:rPr>
      </w:pPr>
    </w:p>
    <w:p w:rsidR="009252D2" w:rsidRDefault="009252D2" w:rsidP="009252D2"/>
    <w:p w:rsidR="009252D2" w:rsidRDefault="009252D2" w:rsidP="009252D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</w:t>
      </w:r>
    </w:p>
    <w:p w:rsidR="009252D2" w:rsidRDefault="009252D2" w:rsidP="009252D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обнародовании муниципального правового акта</w:t>
      </w:r>
    </w:p>
    <w:p w:rsidR="009252D2" w:rsidRDefault="009252D2" w:rsidP="009252D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252D2" w:rsidRDefault="009252D2" w:rsidP="009252D2">
      <w:pPr>
        <w:pStyle w:val="ConsPlusTitle"/>
        <w:jc w:val="center"/>
        <w:rPr>
          <w:b w:val="0"/>
          <w:sz w:val="28"/>
          <w:szCs w:val="28"/>
        </w:rPr>
      </w:pPr>
      <w:r w:rsidRPr="009252D2">
        <w:rPr>
          <w:b w:val="0"/>
          <w:sz w:val="28"/>
          <w:szCs w:val="28"/>
        </w:rPr>
        <w:t xml:space="preserve">Решение сессии Совета местного самоуправления сельского поселения Черниговское  Прохладненского муниципального района КБР </w:t>
      </w:r>
    </w:p>
    <w:p w:rsidR="009252D2" w:rsidRDefault="009252D2" w:rsidP="009252D2">
      <w:pPr>
        <w:pStyle w:val="ConsPlusTitle"/>
        <w:jc w:val="center"/>
        <w:rPr>
          <w:b w:val="0"/>
          <w:sz w:val="28"/>
          <w:szCs w:val="28"/>
        </w:rPr>
      </w:pPr>
      <w:r w:rsidRPr="009252D2">
        <w:rPr>
          <w:b w:val="0"/>
          <w:sz w:val="28"/>
          <w:szCs w:val="28"/>
        </w:rPr>
        <w:t xml:space="preserve">№ 5/1 от 16.12.2016 года </w:t>
      </w:r>
    </w:p>
    <w:p w:rsidR="009252D2" w:rsidRPr="009252D2" w:rsidRDefault="009252D2" w:rsidP="009252D2">
      <w:pPr>
        <w:pStyle w:val="ConsPlusTitle"/>
        <w:jc w:val="center"/>
        <w:rPr>
          <w:b w:val="0"/>
        </w:rPr>
      </w:pPr>
      <w:r w:rsidRPr="009252D2">
        <w:rPr>
          <w:b w:val="0"/>
          <w:sz w:val="28"/>
          <w:szCs w:val="28"/>
        </w:rPr>
        <w:t>«</w:t>
      </w:r>
      <w:r w:rsidRPr="009252D2">
        <w:rPr>
          <w:b w:val="0"/>
        </w:rPr>
        <w:t xml:space="preserve">О ПОРЯДКЕ УЧАСТИЯ СЕЛЬСКОГО ПОСЕЛЕНИЯ </w:t>
      </w:r>
      <w:proofErr w:type="gramStart"/>
      <w:r w:rsidRPr="009252D2">
        <w:rPr>
          <w:b w:val="0"/>
        </w:rPr>
        <w:t>ЧЕРНИГОВСКОЕ</w:t>
      </w:r>
      <w:proofErr w:type="gramEnd"/>
      <w:r w:rsidRPr="009252D2">
        <w:rPr>
          <w:b w:val="0"/>
        </w:rPr>
        <w:t xml:space="preserve"> ПРОХЛАДНЕНСКОГО МУНИЦИПАЛЬНОГО РАЙОНА В ОРГАНИЗАЦИЯХ МЕЖМУНИЦИПАЛЬНОГО СОТРУДНИЧЕСТВА»</w:t>
      </w:r>
    </w:p>
    <w:p w:rsidR="009252D2" w:rsidRPr="00754343" w:rsidRDefault="009252D2" w:rsidP="009252D2">
      <w:pPr>
        <w:widowControl w:val="0"/>
        <w:autoSpaceDE w:val="0"/>
        <w:autoSpaceDN w:val="0"/>
        <w:adjustRightInd w:val="0"/>
        <w:jc w:val="center"/>
      </w:pPr>
    </w:p>
    <w:p w:rsidR="009252D2" w:rsidRDefault="009252D2" w:rsidP="009252D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252D2" w:rsidRDefault="009252D2" w:rsidP="009252D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Период обнародования: с 17.12.2016г. по 31.12.2016г.</w:t>
      </w:r>
    </w:p>
    <w:p w:rsidR="009252D2" w:rsidRDefault="009252D2" w:rsidP="009252D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252D2" w:rsidRDefault="009252D2" w:rsidP="009252D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252D2" w:rsidRDefault="009252D2" w:rsidP="009252D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6"/>
        <w:tblW w:w="0" w:type="auto"/>
        <w:tblInd w:w="0" w:type="dxa"/>
        <w:tblLook w:val="01E0"/>
      </w:tblPr>
      <w:tblGrid>
        <w:gridCol w:w="480"/>
        <w:gridCol w:w="2786"/>
        <w:gridCol w:w="3938"/>
        <w:gridCol w:w="2367"/>
      </w:tblGrid>
      <w:tr w:rsidR="009252D2" w:rsidTr="00FA1FF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D2" w:rsidRDefault="009252D2" w:rsidP="00FA1F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D2" w:rsidRDefault="009252D2" w:rsidP="00FA1F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руководителя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D2" w:rsidRDefault="009252D2" w:rsidP="00FA1F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Адрес, название организации.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D2" w:rsidRDefault="009252D2" w:rsidP="00FA1F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Подпись, печать.</w:t>
            </w:r>
          </w:p>
        </w:tc>
      </w:tr>
      <w:tr w:rsidR="009252D2" w:rsidTr="00FA1FFF">
        <w:trPr>
          <w:trHeight w:val="2631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D2" w:rsidRDefault="009252D2" w:rsidP="00FA1F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D2" w:rsidRDefault="009252D2" w:rsidP="00FA1F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Голиков Н.А.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D2" w:rsidRDefault="009252D2" w:rsidP="00FA1F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Местная администрация с.п. Черниговское Прохладненского     муниципального района КБР с. Черниговское, ул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равченко 80.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D2" w:rsidRDefault="009252D2" w:rsidP="00FA1F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9252D2" w:rsidTr="00FA1FFF">
        <w:trPr>
          <w:trHeight w:val="2679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D2" w:rsidRDefault="009252D2" w:rsidP="00FA1F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D2" w:rsidRDefault="009252D2" w:rsidP="00FA1F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Турчина</w:t>
            </w:r>
            <w:proofErr w:type="spellEnd"/>
            <w:r>
              <w:rPr>
                <w:sz w:val="28"/>
                <w:szCs w:val="28"/>
              </w:rPr>
              <w:t xml:space="preserve"> О.В.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D2" w:rsidRDefault="009252D2" w:rsidP="00FA1F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МКУК «КДЦ с.п. </w:t>
            </w:r>
            <w:proofErr w:type="gramStart"/>
            <w:r>
              <w:rPr>
                <w:sz w:val="28"/>
                <w:szCs w:val="28"/>
              </w:rPr>
              <w:t>Черниговское</w:t>
            </w:r>
            <w:proofErr w:type="gramEnd"/>
            <w:r>
              <w:rPr>
                <w:sz w:val="28"/>
                <w:szCs w:val="28"/>
              </w:rPr>
              <w:t>» с. Черниговское, ул. Кравченко б/</w:t>
            </w:r>
            <w:proofErr w:type="spellStart"/>
            <w:r>
              <w:rPr>
                <w:sz w:val="28"/>
                <w:szCs w:val="28"/>
              </w:rPr>
              <w:t>н</w:t>
            </w:r>
            <w:proofErr w:type="spellEnd"/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D2" w:rsidRDefault="009252D2" w:rsidP="00FA1F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9252D2" w:rsidTr="00FA1FFF">
        <w:trPr>
          <w:trHeight w:val="2591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D2" w:rsidRDefault="009252D2" w:rsidP="00FA1F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D2" w:rsidRDefault="009252D2" w:rsidP="00FA1F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Гончарова Л.В.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D2" w:rsidRDefault="009252D2" w:rsidP="00FA1F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МКУК «Саратовский клуб с.п. Черниговское» х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аратовский, ул. Садовая б/</w:t>
            </w:r>
            <w:proofErr w:type="spellStart"/>
            <w:r>
              <w:rPr>
                <w:sz w:val="28"/>
                <w:szCs w:val="28"/>
              </w:rPr>
              <w:t>н</w:t>
            </w:r>
            <w:proofErr w:type="spellEnd"/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D2" w:rsidRDefault="009252D2" w:rsidP="00FA1F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9252D2" w:rsidRDefault="009252D2" w:rsidP="009252D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252D2" w:rsidRDefault="009252D2" w:rsidP="009252D2">
      <w:pPr>
        <w:widowControl w:val="0"/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</w:p>
    <w:p w:rsidR="009252D2" w:rsidRPr="001D741B" w:rsidRDefault="009252D2" w:rsidP="003D066D">
      <w:pPr>
        <w:ind w:left="-540"/>
        <w:rPr>
          <w:sz w:val="28"/>
          <w:szCs w:val="28"/>
        </w:rPr>
      </w:pPr>
    </w:p>
    <w:sectPr w:rsidR="009252D2" w:rsidRPr="001D741B" w:rsidSect="006726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0E5B1C"/>
    <w:multiLevelType w:val="hybridMultilevel"/>
    <w:tmpl w:val="79F89F06"/>
    <w:lvl w:ilvl="0" w:tplc="6E843682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CFF5FB2"/>
    <w:multiLevelType w:val="hybridMultilevel"/>
    <w:tmpl w:val="4BD48844"/>
    <w:lvl w:ilvl="0" w:tplc="0040CDB6">
      <w:start w:val="4"/>
      <w:numFmt w:val="decimal"/>
      <w:lvlText w:val="%1."/>
      <w:lvlJc w:val="left"/>
      <w:pPr>
        <w:tabs>
          <w:tab w:val="num" w:pos="-180"/>
        </w:tabs>
        <w:ind w:left="-1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4046"/>
    <w:rsid w:val="00005DBD"/>
    <w:rsid w:val="00054C39"/>
    <w:rsid w:val="00094046"/>
    <w:rsid w:val="000A560C"/>
    <w:rsid w:val="001C7205"/>
    <w:rsid w:val="001D741B"/>
    <w:rsid w:val="002A3047"/>
    <w:rsid w:val="002E3B42"/>
    <w:rsid w:val="003D066D"/>
    <w:rsid w:val="00445F15"/>
    <w:rsid w:val="004C0671"/>
    <w:rsid w:val="00522CA4"/>
    <w:rsid w:val="00534DF1"/>
    <w:rsid w:val="005A6867"/>
    <w:rsid w:val="005B5471"/>
    <w:rsid w:val="006726AB"/>
    <w:rsid w:val="0069080F"/>
    <w:rsid w:val="00792587"/>
    <w:rsid w:val="007D2B31"/>
    <w:rsid w:val="00831BD6"/>
    <w:rsid w:val="008C3790"/>
    <w:rsid w:val="009252D2"/>
    <w:rsid w:val="00951829"/>
    <w:rsid w:val="009F6FFF"/>
    <w:rsid w:val="00A75945"/>
    <w:rsid w:val="00A85E32"/>
    <w:rsid w:val="00A97E2F"/>
    <w:rsid w:val="00B15387"/>
    <w:rsid w:val="00B23A65"/>
    <w:rsid w:val="00B258C1"/>
    <w:rsid w:val="00B35E9C"/>
    <w:rsid w:val="00C0435D"/>
    <w:rsid w:val="00CC2612"/>
    <w:rsid w:val="00CD40D4"/>
    <w:rsid w:val="00CF234D"/>
    <w:rsid w:val="00DC0F82"/>
    <w:rsid w:val="00E90232"/>
    <w:rsid w:val="00E92AFF"/>
    <w:rsid w:val="00EA5B21"/>
    <w:rsid w:val="00EE3509"/>
    <w:rsid w:val="00F12603"/>
    <w:rsid w:val="00FB0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0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B23A65"/>
    <w:pPr>
      <w:keepNext/>
      <w:jc w:val="center"/>
      <w:outlineLvl w:val="3"/>
    </w:pPr>
    <w:rPr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940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B23A65"/>
    <w:rPr>
      <w:rFonts w:ascii="Times New Roman" w:eastAsia="Times New Roman" w:hAnsi="Times New Roman" w:cs="Times New Roman"/>
      <w:b/>
      <w:bCs/>
      <w:sz w:val="18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B23A65"/>
    <w:rPr>
      <w:b/>
      <w:sz w:val="32"/>
      <w:szCs w:val="20"/>
    </w:rPr>
  </w:style>
  <w:style w:type="character" w:customStyle="1" w:styleId="a4">
    <w:name w:val="Основной текст Знак"/>
    <w:basedOn w:val="a0"/>
    <w:link w:val="a3"/>
    <w:semiHidden/>
    <w:rsid w:val="00B23A6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NoSpacingChar">
    <w:name w:val="No Spacing Char"/>
    <w:basedOn w:val="a0"/>
    <w:link w:val="1"/>
    <w:locked/>
    <w:rsid w:val="00E90232"/>
    <w:rPr>
      <w:rFonts w:ascii="Times New Roman" w:eastAsia="Times New Roman" w:hAnsi="Times New Roman" w:cs="Times New Roman"/>
    </w:rPr>
  </w:style>
  <w:style w:type="paragraph" w:customStyle="1" w:styleId="1">
    <w:name w:val="Без интервала1"/>
    <w:link w:val="NoSpacingChar"/>
    <w:rsid w:val="00E90232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792587"/>
    <w:pPr>
      <w:ind w:left="720"/>
      <w:contextualSpacing/>
    </w:pPr>
  </w:style>
  <w:style w:type="paragraph" w:customStyle="1" w:styleId="ConsPlusNormal">
    <w:name w:val="ConsPlusNormal"/>
    <w:rsid w:val="003D066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0"/>
      <w:lang w:eastAsia="ru-RU"/>
    </w:rPr>
  </w:style>
  <w:style w:type="table" w:styleId="a6">
    <w:name w:val="Table Grid"/>
    <w:basedOn w:val="a1"/>
    <w:rsid w:val="009252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40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EC4535A59246EB78E0358CFD26FE60076EFBEFED61DB7C33CEBF974A8DA54BC1F4690FEB87F644BkFuCF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EEC4535A59246EB78E0358CFD26FE60076EFBEFED61DB7C33CEBF974A8DA54BC1F4690FEB87F604FkFuAF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EC4535A59246EB78E0358CFD26FE60076EFBEFED61DB7C33CEBF974A8DA54BC1F4690FEB87F674EkFu8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EC4535A59246EB78E0358CFD26FE60076EFBEFED61DB7C33CEBF974A8DA54BC1F4690FEB87F674CkFu7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0D60EA-3CE2-4E04-9F16-9F87A4F90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2907</Words>
  <Characters>16570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2016-12-19T06:27:00Z</cp:lastPrinted>
  <dcterms:created xsi:type="dcterms:W3CDTF">2016-12-16T06:01:00Z</dcterms:created>
  <dcterms:modified xsi:type="dcterms:W3CDTF">2016-12-19T06:27:00Z</dcterms:modified>
</cp:coreProperties>
</file>